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155EE" w14:textId="77777777" w:rsidR="001F39E3" w:rsidRDefault="001F39E3" w:rsidP="001F39E3">
      <w:pPr>
        <w:jc w:val="right"/>
        <w:rPr>
          <w:rFonts w:ascii="Arial" w:hAnsi="Arial" w:cs="Arial"/>
          <w:b/>
          <w:sz w:val="48"/>
          <w:szCs w:val="48"/>
        </w:rPr>
      </w:pPr>
      <w:bookmarkStart w:id="0" w:name="_GoBack"/>
      <w:bookmarkEnd w:id="0"/>
      <w:r>
        <w:rPr>
          <w:rFonts w:ascii="Arial" w:hAnsi="Arial" w:cs="Arial"/>
          <w:b/>
          <w:noProof/>
          <w:sz w:val="48"/>
          <w:szCs w:val="48"/>
          <w:lang w:eastAsia="en-GB"/>
        </w:rPr>
        <w:drawing>
          <wp:inline distT="0" distB="0" distL="0" distR="0" wp14:anchorId="51134B01" wp14:editId="6C6C95FC">
            <wp:extent cx="4566285" cy="64643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6285" cy="646430"/>
                    </a:xfrm>
                    <a:prstGeom prst="rect">
                      <a:avLst/>
                    </a:prstGeom>
                    <a:noFill/>
                  </pic:spPr>
                </pic:pic>
              </a:graphicData>
            </a:graphic>
          </wp:inline>
        </w:drawing>
      </w:r>
    </w:p>
    <w:p w14:paraId="56DEC404" w14:textId="284DD8C2" w:rsidR="003659CE" w:rsidRDefault="00BD1289" w:rsidP="001F39E3">
      <w:pPr>
        <w:jc w:val="both"/>
        <w:rPr>
          <w:rFonts w:ascii="Arial" w:hAnsi="Arial" w:cs="Arial"/>
          <w:b/>
          <w:sz w:val="48"/>
          <w:szCs w:val="48"/>
        </w:rPr>
      </w:pPr>
      <w:r w:rsidRPr="001F39E3">
        <w:rPr>
          <w:rFonts w:ascii="Arial" w:hAnsi="Arial" w:cs="Arial"/>
          <w:b/>
          <w:sz w:val="48"/>
          <w:szCs w:val="48"/>
        </w:rPr>
        <w:t xml:space="preserve">The role of the support workforce in </w:t>
      </w:r>
      <w:r w:rsidR="001F39E3" w:rsidRPr="001F39E3">
        <w:rPr>
          <w:rFonts w:ascii="Arial" w:hAnsi="Arial" w:cs="Arial"/>
          <w:b/>
          <w:sz w:val="48"/>
          <w:szCs w:val="48"/>
        </w:rPr>
        <w:t xml:space="preserve">pre-registration </w:t>
      </w:r>
      <w:r w:rsidR="00D7710A" w:rsidRPr="001F39E3">
        <w:rPr>
          <w:rFonts w:ascii="Arial" w:hAnsi="Arial" w:cs="Arial"/>
          <w:b/>
          <w:sz w:val="48"/>
          <w:szCs w:val="48"/>
        </w:rPr>
        <w:t>student education</w:t>
      </w:r>
    </w:p>
    <w:tbl>
      <w:tblPr>
        <w:tblStyle w:val="TableGrid"/>
        <w:tblW w:w="0" w:type="auto"/>
        <w:tblLook w:val="04A0" w:firstRow="1" w:lastRow="0" w:firstColumn="1" w:lastColumn="0" w:noHBand="0" w:noVBand="1"/>
      </w:tblPr>
      <w:tblGrid>
        <w:gridCol w:w="1696"/>
        <w:gridCol w:w="7230"/>
      </w:tblGrid>
      <w:tr w:rsidR="001F39E3" w:rsidRPr="001F39E3" w14:paraId="4A92E6FB" w14:textId="77777777" w:rsidTr="001F39E3">
        <w:tc>
          <w:tcPr>
            <w:tcW w:w="1696" w:type="dxa"/>
          </w:tcPr>
          <w:p w14:paraId="71A5A156" w14:textId="45D51D4C" w:rsidR="001F39E3" w:rsidRPr="001F39E3" w:rsidRDefault="001F39E3" w:rsidP="00D7710A">
            <w:pPr>
              <w:rPr>
                <w:rFonts w:ascii="Arial" w:hAnsi="Arial" w:cs="Arial"/>
                <w:sz w:val="24"/>
                <w:szCs w:val="24"/>
              </w:rPr>
            </w:pPr>
            <w:r>
              <w:rPr>
                <w:rFonts w:ascii="Arial" w:hAnsi="Arial" w:cs="Arial"/>
                <w:sz w:val="24"/>
                <w:szCs w:val="24"/>
              </w:rPr>
              <w:t>Date created</w:t>
            </w:r>
          </w:p>
        </w:tc>
        <w:tc>
          <w:tcPr>
            <w:tcW w:w="7230" w:type="dxa"/>
          </w:tcPr>
          <w:p w14:paraId="7A2B447E" w14:textId="7D999F47" w:rsidR="001F39E3" w:rsidRPr="001F39E3" w:rsidRDefault="001F39E3" w:rsidP="00D7710A">
            <w:pPr>
              <w:rPr>
                <w:rFonts w:ascii="Arial" w:hAnsi="Arial" w:cs="Arial"/>
                <w:sz w:val="24"/>
                <w:szCs w:val="24"/>
              </w:rPr>
            </w:pPr>
            <w:r>
              <w:rPr>
                <w:rFonts w:ascii="Arial" w:hAnsi="Arial" w:cs="Arial"/>
                <w:sz w:val="24"/>
                <w:szCs w:val="24"/>
              </w:rPr>
              <w:t>April 2021</w:t>
            </w:r>
          </w:p>
        </w:tc>
      </w:tr>
      <w:tr w:rsidR="001F39E3" w:rsidRPr="001F39E3" w14:paraId="0DD78274" w14:textId="77777777" w:rsidTr="001F39E3">
        <w:tc>
          <w:tcPr>
            <w:tcW w:w="1696" w:type="dxa"/>
          </w:tcPr>
          <w:p w14:paraId="00B405DA" w14:textId="7F677555" w:rsidR="001F39E3" w:rsidRPr="001F39E3" w:rsidRDefault="001F39E3" w:rsidP="00D7710A">
            <w:pPr>
              <w:rPr>
                <w:rFonts w:ascii="Arial" w:hAnsi="Arial" w:cs="Arial"/>
                <w:sz w:val="24"/>
                <w:szCs w:val="24"/>
              </w:rPr>
            </w:pPr>
            <w:r>
              <w:rPr>
                <w:rFonts w:ascii="Arial" w:hAnsi="Arial" w:cs="Arial"/>
                <w:sz w:val="24"/>
                <w:szCs w:val="24"/>
              </w:rPr>
              <w:t xml:space="preserve">Owner </w:t>
            </w:r>
          </w:p>
        </w:tc>
        <w:tc>
          <w:tcPr>
            <w:tcW w:w="7230" w:type="dxa"/>
          </w:tcPr>
          <w:p w14:paraId="1430141D" w14:textId="77777777" w:rsidR="001F39E3" w:rsidRDefault="001F39E3" w:rsidP="001F39E3">
            <w:pPr>
              <w:rPr>
                <w:rFonts w:ascii="Arial" w:hAnsi="Arial" w:cs="Arial"/>
                <w:sz w:val="24"/>
                <w:szCs w:val="24"/>
              </w:rPr>
            </w:pPr>
            <w:r>
              <w:rPr>
                <w:rFonts w:ascii="Arial" w:hAnsi="Arial" w:cs="Arial"/>
                <w:sz w:val="24"/>
                <w:szCs w:val="24"/>
              </w:rPr>
              <w:t>Practice and Development</w:t>
            </w:r>
          </w:p>
          <w:p w14:paraId="1551276F" w14:textId="7626E641" w:rsidR="001F39E3" w:rsidRPr="001F39E3" w:rsidRDefault="001F39E3" w:rsidP="001F39E3">
            <w:pPr>
              <w:rPr>
                <w:rFonts w:ascii="Arial" w:hAnsi="Arial" w:cs="Arial"/>
                <w:sz w:val="24"/>
                <w:szCs w:val="24"/>
              </w:rPr>
            </w:pPr>
            <w:r>
              <w:rPr>
                <w:rFonts w:ascii="Arial" w:hAnsi="Arial" w:cs="Arial"/>
                <w:sz w:val="24"/>
                <w:szCs w:val="24"/>
              </w:rPr>
              <w:t xml:space="preserve">Workforce and Education </w:t>
            </w:r>
          </w:p>
        </w:tc>
      </w:tr>
      <w:tr w:rsidR="001F39E3" w:rsidRPr="001F39E3" w14:paraId="64052A4B" w14:textId="77777777" w:rsidTr="001F39E3">
        <w:tc>
          <w:tcPr>
            <w:tcW w:w="1696" w:type="dxa"/>
          </w:tcPr>
          <w:p w14:paraId="1FB44FD8" w14:textId="57FB2D39" w:rsidR="001F39E3" w:rsidRPr="001F39E3" w:rsidRDefault="001F39E3" w:rsidP="00D7710A">
            <w:pPr>
              <w:rPr>
                <w:rFonts w:ascii="Arial" w:hAnsi="Arial" w:cs="Arial"/>
                <w:sz w:val="24"/>
                <w:szCs w:val="24"/>
              </w:rPr>
            </w:pPr>
            <w:r>
              <w:rPr>
                <w:rFonts w:ascii="Arial" w:hAnsi="Arial" w:cs="Arial"/>
                <w:sz w:val="24"/>
                <w:szCs w:val="24"/>
              </w:rPr>
              <w:t xml:space="preserve">Review </w:t>
            </w:r>
          </w:p>
        </w:tc>
        <w:tc>
          <w:tcPr>
            <w:tcW w:w="7230" w:type="dxa"/>
          </w:tcPr>
          <w:p w14:paraId="6367D1AE" w14:textId="662E1C2E" w:rsidR="001F39E3" w:rsidRPr="001F39E3" w:rsidRDefault="001F39E3" w:rsidP="001F39E3">
            <w:pPr>
              <w:rPr>
                <w:rFonts w:ascii="Arial" w:hAnsi="Arial" w:cs="Arial"/>
                <w:sz w:val="24"/>
                <w:szCs w:val="24"/>
              </w:rPr>
            </w:pPr>
            <w:r>
              <w:rPr>
                <w:rFonts w:ascii="Arial" w:hAnsi="Arial" w:cs="Arial"/>
                <w:sz w:val="24"/>
                <w:szCs w:val="24"/>
              </w:rPr>
              <w:t>April 2023</w:t>
            </w:r>
          </w:p>
        </w:tc>
      </w:tr>
    </w:tbl>
    <w:p w14:paraId="0AF95F67" w14:textId="0A58C396" w:rsidR="001F39E3" w:rsidRDefault="001F39E3" w:rsidP="00D7710A">
      <w:pPr>
        <w:rPr>
          <w:rFonts w:ascii="Arial" w:hAnsi="Arial" w:cs="Arial"/>
          <w:b/>
          <w:sz w:val="48"/>
          <w:szCs w:val="48"/>
        </w:rPr>
      </w:pPr>
    </w:p>
    <w:p w14:paraId="568EAF92" w14:textId="77777777" w:rsidR="006C47AE" w:rsidRPr="00804412" w:rsidRDefault="006C47AE" w:rsidP="006C47AE">
      <w:pPr>
        <w:rPr>
          <w:rFonts w:ascii="Arial" w:hAnsi="Arial" w:cs="Arial"/>
          <w:b/>
          <w:sz w:val="28"/>
          <w:szCs w:val="28"/>
        </w:rPr>
      </w:pPr>
      <w:r w:rsidRPr="00804412">
        <w:rPr>
          <w:rFonts w:ascii="Arial" w:hAnsi="Arial" w:cs="Arial"/>
          <w:b/>
          <w:sz w:val="28"/>
          <w:szCs w:val="28"/>
        </w:rPr>
        <w:t xml:space="preserve">A team based approach </w:t>
      </w:r>
    </w:p>
    <w:p w14:paraId="3AF25D04" w14:textId="19FFCE15" w:rsidR="006C47AE" w:rsidRDefault="006C47AE" w:rsidP="006C47AE">
      <w:pPr>
        <w:rPr>
          <w:rFonts w:ascii="Arial" w:hAnsi="Arial" w:cs="Arial"/>
          <w:b/>
          <w:sz w:val="24"/>
          <w:szCs w:val="24"/>
        </w:rPr>
      </w:pPr>
      <w:r>
        <w:rPr>
          <w:rFonts w:ascii="Arial" w:hAnsi="Arial" w:cs="Arial"/>
          <w:sz w:val="24"/>
          <w:szCs w:val="24"/>
        </w:rPr>
        <w:t xml:space="preserve">A team based approach to </w:t>
      </w:r>
      <w:r w:rsidR="00117E8E">
        <w:rPr>
          <w:rFonts w:ascii="Arial" w:hAnsi="Arial" w:cs="Arial"/>
          <w:sz w:val="24"/>
          <w:szCs w:val="24"/>
        </w:rPr>
        <w:t xml:space="preserve">pre-registration student education </w:t>
      </w:r>
      <w:r>
        <w:rPr>
          <w:rFonts w:ascii="Arial" w:hAnsi="Arial" w:cs="Arial"/>
          <w:sz w:val="24"/>
          <w:szCs w:val="24"/>
        </w:rPr>
        <w:t xml:space="preserve">is a model where all members of staff in a placement environment formally contribute to a </w:t>
      </w:r>
      <w:r w:rsidR="00117E8E">
        <w:rPr>
          <w:rFonts w:ascii="Arial" w:hAnsi="Arial" w:cs="Arial"/>
          <w:sz w:val="24"/>
          <w:szCs w:val="24"/>
        </w:rPr>
        <w:t>student</w:t>
      </w:r>
      <w:r>
        <w:rPr>
          <w:rFonts w:ascii="Arial" w:hAnsi="Arial" w:cs="Arial"/>
          <w:sz w:val="24"/>
          <w:szCs w:val="24"/>
        </w:rPr>
        <w:t xml:space="preserve">’s education. Team based approaches provide </w:t>
      </w:r>
      <w:r w:rsidR="00117E8E">
        <w:rPr>
          <w:rFonts w:ascii="Arial" w:hAnsi="Arial" w:cs="Arial"/>
          <w:sz w:val="24"/>
          <w:szCs w:val="24"/>
        </w:rPr>
        <w:t>students</w:t>
      </w:r>
      <w:r>
        <w:rPr>
          <w:rFonts w:ascii="Arial" w:hAnsi="Arial" w:cs="Arial"/>
          <w:sz w:val="24"/>
          <w:szCs w:val="24"/>
        </w:rPr>
        <w:t xml:space="preserve"> with a rich and varied placement experience.</w:t>
      </w:r>
      <w:r w:rsidRPr="00326B15">
        <w:rPr>
          <w:rFonts w:ascii="Arial" w:hAnsi="Arial" w:cs="Arial"/>
          <w:b/>
          <w:sz w:val="24"/>
          <w:szCs w:val="24"/>
        </w:rPr>
        <w:t xml:space="preserve"> </w:t>
      </w:r>
    </w:p>
    <w:p w14:paraId="7EE72848" w14:textId="2B845ACC" w:rsidR="00403F11" w:rsidRDefault="006C47AE">
      <w:pPr>
        <w:rPr>
          <w:rFonts w:ascii="Arial" w:hAnsi="Arial" w:cs="Arial"/>
          <w:sz w:val="24"/>
          <w:szCs w:val="24"/>
        </w:rPr>
      </w:pPr>
      <w:r w:rsidRPr="00B8573C">
        <w:rPr>
          <w:rFonts w:ascii="Arial" w:hAnsi="Arial" w:cs="Arial"/>
          <w:sz w:val="24"/>
          <w:szCs w:val="24"/>
        </w:rPr>
        <w:t>The</w:t>
      </w:r>
      <w:r>
        <w:rPr>
          <w:rFonts w:ascii="Arial" w:hAnsi="Arial" w:cs="Arial"/>
          <w:sz w:val="24"/>
          <w:szCs w:val="24"/>
        </w:rPr>
        <w:t xml:space="preserve"> majority of </w:t>
      </w:r>
      <w:r w:rsidRPr="00B8573C">
        <w:rPr>
          <w:rFonts w:ascii="Arial" w:hAnsi="Arial" w:cs="Arial"/>
          <w:sz w:val="24"/>
          <w:szCs w:val="24"/>
        </w:rPr>
        <w:t xml:space="preserve">teams in </w:t>
      </w:r>
      <w:r w:rsidR="00056416">
        <w:rPr>
          <w:rFonts w:ascii="Arial" w:hAnsi="Arial" w:cs="Arial"/>
          <w:sz w:val="24"/>
          <w:szCs w:val="24"/>
        </w:rPr>
        <w:t xml:space="preserve">clinical </w:t>
      </w:r>
      <w:r w:rsidRPr="00B8573C">
        <w:rPr>
          <w:rFonts w:ascii="Arial" w:hAnsi="Arial" w:cs="Arial"/>
          <w:sz w:val="24"/>
          <w:szCs w:val="24"/>
        </w:rPr>
        <w:t xml:space="preserve">practice </w:t>
      </w:r>
      <w:r>
        <w:rPr>
          <w:rFonts w:ascii="Arial" w:hAnsi="Arial" w:cs="Arial"/>
          <w:sz w:val="24"/>
          <w:szCs w:val="24"/>
        </w:rPr>
        <w:t xml:space="preserve">will </w:t>
      </w:r>
      <w:r w:rsidRPr="00B8573C">
        <w:rPr>
          <w:rFonts w:ascii="Arial" w:hAnsi="Arial" w:cs="Arial"/>
          <w:sz w:val="24"/>
          <w:szCs w:val="24"/>
        </w:rPr>
        <w:t>have at their core</w:t>
      </w:r>
      <w:r w:rsidR="00D7710A">
        <w:rPr>
          <w:rFonts w:ascii="Arial" w:hAnsi="Arial" w:cs="Arial"/>
          <w:sz w:val="24"/>
          <w:szCs w:val="24"/>
        </w:rPr>
        <w:t>,</w:t>
      </w:r>
      <w:r w:rsidRPr="00B8573C">
        <w:rPr>
          <w:rFonts w:ascii="Arial" w:hAnsi="Arial" w:cs="Arial"/>
          <w:sz w:val="24"/>
          <w:szCs w:val="24"/>
        </w:rPr>
        <w:t xml:space="preserve"> skilled and experienced support worker</w:t>
      </w:r>
      <w:r>
        <w:rPr>
          <w:rFonts w:ascii="Arial" w:hAnsi="Arial" w:cs="Arial"/>
          <w:sz w:val="24"/>
          <w:szCs w:val="24"/>
        </w:rPr>
        <w:t>s</w:t>
      </w:r>
      <w:r w:rsidRPr="00B8573C">
        <w:rPr>
          <w:rFonts w:ascii="Arial" w:hAnsi="Arial" w:cs="Arial"/>
          <w:sz w:val="24"/>
          <w:szCs w:val="24"/>
        </w:rPr>
        <w:t xml:space="preserve">.  While many team members </w:t>
      </w:r>
      <w:r>
        <w:rPr>
          <w:rFonts w:ascii="Arial" w:hAnsi="Arial" w:cs="Arial"/>
          <w:sz w:val="24"/>
          <w:szCs w:val="24"/>
        </w:rPr>
        <w:t xml:space="preserve">who are support workers </w:t>
      </w:r>
      <w:r w:rsidRPr="00B8573C">
        <w:rPr>
          <w:rFonts w:ascii="Arial" w:hAnsi="Arial" w:cs="Arial"/>
          <w:sz w:val="24"/>
          <w:szCs w:val="24"/>
        </w:rPr>
        <w:t>might be asked to ‘take the student for the afternoon’</w:t>
      </w:r>
      <w:r w:rsidR="00056416">
        <w:rPr>
          <w:rFonts w:ascii="Arial" w:hAnsi="Arial" w:cs="Arial"/>
          <w:sz w:val="24"/>
          <w:szCs w:val="24"/>
        </w:rPr>
        <w:t>,</w:t>
      </w:r>
      <w:r w:rsidRPr="00B8573C">
        <w:rPr>
          <w:rFonts w:ascii="Arial" w:hAnsi="Arial" w:cs="Arial"/>
          <w:sz w:val="24"/>
          <w:szCs w:val="24"/>
        </w:rPr>
        <w:t xml:space="preserve"> </w:t>
      </w:r>
      <w:r>
        <w:rPr>
          <w:rFonts w:ascii="Arial" w:hAnsi="Arial" w:cs="Arial"/>
          <w:sz w:val="24"/>
          <w:szCs w:val="24"/>
        </w:rPr>
        <w:t xml:space="preserve">in a </w:t>
      </w:r>
      <w:r w:rsidR="00056416">
        <w:rPr>
          <w:rFonts w:ascii="Arial" w:hAnsi="Arial" w:cs="Arial"/>
          <w:sz w:val="24"/>
          <w:szCs w:val="24"/>
        </w:rPr>
        <w:t xml:space="preserve">true </w:t>
      </w:r>
      <w:r>
        <w:rPr>
          <w:rFonts w:ascii="Arial" w:hAnsi="Arial" w:cs="Arial"/>
          <w:sz w:val="24"/>
          <w:szCs w:val="24"/>
        </w:rPr>
        <w:t>team based model</w:t>
      </w:r>
      <w:r w:rsidR="000B5BFE">
        <w:rPr>
          <w:rFonts w:ascii="Arial" w:hAnsi="Arial" w:cs="Arial"/>
          <w:sz w:val="24"/>
          <w:szCs w:val="24"/>
        </w:rPr>
        <w:t>,</w:t>
      </w:r>
      <w:r>
        <w:rPr>
          <w:rFonts w:ascii="Arial" w:hAnsi="Arial" w:cs="Arial"/>
          <w:sz w:val="24"/>
          <w:szCs w:val="24"/>
        </w:rPr>
        <w:t xml:space="preserve"> support workers are involved in sharing their knowledge, skills and experiences with </w:t>
      </w:r>
      <w:r w:rsidR="00117E8E">
        <w:rPr>
          <w:rFonts w:ascii="Arial" w:hAnsi="Arial" w:cs="Arial"/>
          <w:sz w:val="24"/>
          <w:szCs w:val="24"/>
        </w:rPr>
        <w:t>students</w:t>
      </w:r>
      <w:r w:rsidR="00403F11">
        <w:rPr>
          <w:rFonts w:ascii="Arial" w:hAnsi="Arial" w:cs="Arial"/>
          <w:sz w:val="24"/>
          <w:szCs w:val="24"/>
        </w:rPr>
        <w:t xml:space="preserve"> more</w:t>
      </w:r>
      <w:r>
        <w:rPr>
          <w:rFonts w:ascii="Arial" w:hAnsi="Arial" w:cs="Arial"/>
          <w:sz w:val="24"/>
          <w:szCs w:val="24"/>
        </w:rPr>
        <w:t xml:space="preserve"> formally</w:t>
      </w:r>
      <w:r w:rsidR="00403F11">
        <w:rPr>
          <w:rFonts w:ascii="Arial" w:hAnsi="Arial" w:cs="Arial"/>
          <w:sz w:val="24"/>
          <w:szCs w:val="24"/>
        </w:rPr>
        <w:t xml:space="preserve">. </w:t>
      </w:r>
      <w:r w:rsidR="00117E8E">
        <w:rPr>
          <w:rFonts w:ascii="Arial" w:hAnsi="Arial" w:cs="Arial"/>
          <w:sz w:val="24"/>
          <w:szCs w:val="24"/>
        </w:rPr>
        <w:t>When s</w:t>
      </w:r>
      <w:r w:rsidR="00403F11">
        <w:rPr>
          <w:rFonts w:ascii="Arial" w:hAnsi="Arial" w:cs="Arial"/>
          <w:sz w:val="24"/>
          <w:szCs w:val="24"/>
        </w:rPr>
        <w:t xml:space="preserve">upport workers </w:t>
      </w:r>
      <w:r w:rsidR="00117E8E">
        <w:rPr>
          <w:rFonts w:ascii="Arial" w:hAnsi="Arial" w:cs="Arial"/>
          <w:sz w:val="24"/>
          <w:szCs w:val="24"/>
        </w:rPr>
        <w:t>are</w:t>
      </w:r>
      <w:r w:rsidR="00403F11">
        <w:rPr>
          <w:rFonts w:ascii="Arial" w:hAnsi="Arial" w:cs="Arial"/>
          <w:sz w:val="24"/>
          <w:szCs w:val="24"/>
        </w:rPr>
        <w:t xml:space="preserve"> involved in </w:t>
      </w:r>
      <w:r w:rsidR="00117E8E">
        <w:rPr>
          <w:rFonts w:ascii="Arial" w:hAnsi="Arial" w:cs="Arial"/>
          <w:sz w:val="24"/>
          <w:szCs w:val="24"/>
        </w:rPr>
        <w:t xml:space="preserve">pre-registration student education they can contribute to </w:t>
      </w:r>
      <w:r w:rsidR="00403F11">
        <w:rPr>
          <w:rFonts w:ascii="Arial" w:hAnsi="Arial" w:cs="Arial"/>
          <w:sz w:val="24"/>
          <w:szCs w:val="24"/>
        </w:rPr>
        <w:t xml:space="preserve">an outstanding </w:t>
      </w:r>
      <w:r w:rsidR="00117E8E">
        <w:rPr>
          <w:rFonts w:ascii="Arial" w:hAnsi="Arial" w:cs="Arial"/>
          <w:sz w:val="24"/>
          <w:szCs w:val="24"/>
        </w:rPr>
        <w:t xml:space="preserve">placement </w:t>
      </w:r>
      <w:r w:rsidR="00403F11">
        <w:rPr>
          <w:rFonts w:ascii="Arial" w:hAnsi="Arial" w:cs="Arial"/>
          <w:sz w:val="24"/>
          <w:szCs w:val="24"/>
        </w:rPr>
        <w:t>experience</w:t>
      </w:r>
      <w:r w:rsidR="00117E8E">
        <w:rPr>
          <w:rFonts w:ascii="Arial" w:hAnsi="Arial" w:cs="Arial"/>
          <w:sz w:val="24"/>
          <w:szCs w:val="24"/>
        </w:rPr>
        <w:t>.</w:t>
      </w:r>
    </w:p>
    <w:p w14:paraId="05015D74" w14:textId="77777777" w:rsidR="00000BC2" w:rsidRPr="00326B15" w:rsidRDefault="00000BC2">
      <w:pPr>
        <w:rPr>
          <w:rFonts w:ascii="Arial" w:hAnsi="Arial" w:cs="Arial"/>
          <w:sz w:val="24"/>
          <w:szCs w:val="24"/>
        </w:rPr>
      </w:pPr>
      <w:r w:rsidRPr="00326B15">
        <w:rPr>
          <w:rFonts w:ascii="Arial" w:hAnsi="Arial" w:cs="Arial"/>
          <w:sz w:val="24"/>
          <w:szCs w:val="24"/>
        </w:rPr>
        <w:t>The information below will help you to:</w:t>
      </w:r>
    </w:p>
    <w:p w14:paraId="206AD208" w14:textId="16568A77" w:rsidR="00000BC2" w:rsidRDefault="000B5BFE" w:rsidP="00403F11">
      <w:pPr>
        <w:pStyle w:val="ListParagraph"/>
        <w:numPr>
          <w:ilvl w:val="0"/>
          <w:numId w:val="4"/>
        </w:numPr>
        <w:rPr>
          <w:rFonts w:ascii="Arial" w:hAnsi="Arial" w:cs="Arial"/>
          <w:sz w:val="24"/>
          <w:szCs w:val="24"/>
        </w:rPr>
      </w:pPr>
      <w:r>
        <w:rPr>
          <w:rFonts w:ascii="Arial" w:hAnsi="Arial" w:cs="Arial"/>
          <w:sz w:val="24"/>
          <w:szCs w:val="24"/>
        </w:rPr>
        <w:t>define</w:t>
      </w:r>
      <w:r w:rsidR="00000BC2" w:rsidRPr="00326B15">
        <w:rPr>
          <w:rFonts w:ascii="Arial" w:hAnsi="Arial" w:cs="Arial"/>
          <w:sz w:val="24"/>
          <w:szCs w:val="24"/>
        </w:rPr>
        <w:t xml:space="preserve"> how support workers can contribute to </w:t>
      </w:r>
      <w:r w:rsidR="00FC3588">
        <w:rPr>
          <w:rFonts w:ascii="Arial" w:hAnsi="Arial" w:cs="Arial"/>
          <w:sz w:val="24"/>
          <w:szCs w:val="24"/>
        </w:rPr>
        <w:t>pre-reg</w:t>
      </w:r>
      <w:r w:rsidR="001F39E3">
        <w:rPr>
          <w:rFonts w:ascii="Arial" w:hAnsi="Arial" w:cs="Arial"/>
          <w:sz w:val="24"/>
          <w:szCs w:val="24"/>
        </w:rPr>
        <w:t>istration</w:t>
      </w:r>
      <w:r w:rsidR="00FC3588">
        <w:rPr>
          <w:rFonts w:ascii="Arial" w:hAnsi="Arial" w:cs="Arial"/>
          <w:sz w:val="24"/>
          <w:szCs w:val="24"/>
        </w:rPr>
        <w:t xml:space="preserve"> student</w:t>
      </w:r>
      <w:r w:rsidR="001F39E3">
        <w:rPr>
          <w:rFonts w:ascii="Arial" w:hAnsi="Arial" w:cs="Arial"/>
          <w:sz w:val="24"/>
          <w:szCs w:val="24"/>
        </w:rPr>
        <w:t>s</w:t>
      </w:r>
      <w:r w:rsidR="00FC3588">
        <w:rPr>
          <w:rFonts w:ascii="Arial" w:hAnsi="Arial" w:cs="Arial"/>
          <w:sz w:val="24"/>
          <w:szCs w:val="24"/>
        </w:rPr>
        <w:t xml:space="preserve">’ </w:t>
      </w:r>
      <w:r w:rsidR="00000BC2" w:rsidRPr="00326B15">
        <w:rPr>
          <w:rFonts w:ascii="Arial" w:hAnsi="Arial" w:cs="Arial"/>
          <w:sz w:val="24"/>
          <w:szCs w:val="24"/>
        </w:rPr>
        <w:t xml:space="preserve">practice based </w:t>
      </w:r>
      <w:r w:rsidR="00117E8E">
        <w:rPr>
          <w:rFonts w:ascii="Arial" w:hAnsi="Arial" w:cs="Arial"/>
          <w:sz w:val="24"/>
          <w:szCs w:val="24"/>
        </w:rPr>
        <w:t>education</w:t>
      </w:r>
    </w:p>
    <w:p w14:paraId="3D083ACC" w14:textId="7956861D" w:rsidR="00403F11" w:rsidRPr="00326B15" w:rsidRDefault="000B5BFE" w:rsidP="00403F11">
      <w:pPr>
        <w:pStyle w:val="ListParagraph"/>
        <w:numPr>
          <w:ilvl w:val="0"/>
          <w:numId w:val="4"/>
        </w:numPr>
        <w:rPr>
          <w:rFonts w:ascii="Arial" w:hAnsi="Arial" w:cs="Arial"/>
          <w:sz w:val="24"/>
          <w:szCs w:val="24"/>
        </w:rPr>
      </w:pPr>
      <w:r>
        <w:rPr>
          <w:rFonts w:ascii="Arial" w:hAnsi="Arial" w:cs="Arial"/>
          <w:sz w:val="24"/>
          <w:szCs w:val="24"/>
        </w:rPr>
        <w:t xml:space="preserve">outline </w:t>
      </w:r>
      <w:r w:rsidR="00403F11">
        <w:rPr>
          <w:rFonts w:ascii="Arial" w:hAnsi="Arial" w:cs="Arial"/>
          <w:sz w:val="24"/>
          <w:szCs w:val="24"/>
        </w:rPr>
        <w:t xml:space="preserve">the value of involving support workers in </w:t>
      </w:r>
      <w:r w:rsidR="00FC3588">
        <w:rPr>
          <w:rFonts w:ascii="Arial" w:hAnsi="Arial" w:cs="Arial"/>
          <w:sz w:val="24"/>
          <w:szCs w:val="24"/>
        </w:rPr>
        <w:t>pre-reg</w:t>
      </w:r>
      <w:r w:rsidR="001F39E3">
        <w:rPr>
          <w:rFonts w:ascii="Arial" w:hAnsi="Arial" w:cs="Arial"/>
          <w:sz w:val="24"/>
          <w:szCs w:val="24"/>
        </w:rPr>
        <w:t>istration</w:t>
      </w:r>
      <w:r w:rsidR="00FC3588">
        <w:rPr>
          <w:rFonts w:ascii="Arial" w:hAnsi="Arial" w:cs="Arial"/>
          <w:sz w:val="24"/>
          <w:szCs w:val="24"/>
        </w:rPr>
        <w:t xml:space="preserve"> students</w:t>
      </w:r>
      <w:r w:rsidR="001F39E3">
        <w:rPr>
          <w:rFonts w:ascii="Arial" w:hAnsi="Arial" w:cs="Arial"/>
          <w:sz w:val="24"/>
          <w:szCs w:val="24"/>
        </w:rPr>
        <w:t>’</w:t>
      </w:r>
      <w:r w:rsidR="00FC3588">
        <w:rPr>
          <w:rFonts w:ascii="Arial" w:hAnsi="Arial" w:cs="Arial"/>
          <w:sz w:val="24"/>
          <w:szCs w:val="24"/>
        </w:rPr>
        <w:t xml:space="preserve"> </w:t>
      </w:r>
      <w:r w:rsidR="00403F11">
        <w:rPr>
          <w:rFonts w:ascii="Arial" w:hAnsi="Arial" w:cs="Arial"/>
          <w:sz w:val="24"/>
          <w:szCs w:val="24"/>
        </w:rPr>
        <w:t xml:space="preserve">practice based </w:t>
      </w:r>
      <w:r w:rsidR="00117E8E">
        <w:rPr>
          <w:rFonts w:ascii="Arial" w:hAnsi="Arial" w:cs="Arial"/>
          <w:sz w:val="24"/>
          <w:szCs w:val="24"/>
        </w:rPr>
        <w:t>education</w:t>
      </w:r>
    </w:p>
    <w:p w14:paraId="7FC47F4B" w14:textId="77777777" w:rsidR="00000BC2" w:rsidRPr="00326B15" w:rsidRDefault="000B5BFE" w:rsidP="00403F11">
      <w:pPr>
        <w:pStyle w:val="ListParagraph"/>
        <w:numPr>
          <w:ilvl w:val="0"/>
          <w:numId w:val="4"/>
        </w:numPr>
        <w:rPr>
          <w:rFonts w:ascii="Arial" w:hAnsi="Arial" w:cs="Arial"/>
          <w:sz w:val="24"/>
          <w:szCs w:val="24"/>
        </w:rPr>
      </w:pPr>
      <w:r>
        <w:rPr>
          <w:rFonts w:ascii="Arial" w:hAnsi="Arial" w:cs="Arial"/>
          <w:sz w:val="24"/>
          <w:szCs w:val="24"/>
        </w:rPr>
        <w:t>implement</w:t>
      </w:r>
      <w:r w:rsidR="00DF4F79">
        <w:rPr>
          <w:rFonts w:ascii="Arial" w:hAnsi="Arial" w:cs="Arial"/>
          <w:sz w:val="24"/>
          <w:szCs w:val="24"/>
        </w:rPr>
        <w:t xml:space="preserve"> this approach safely and appropriately in practice  </w:t>
      </w:r>
    </w:p>
    <w:p w14:paraId="3054629F" w14:textId="77777777" w:rsidR="00403F11" w:rsidRDefault="00403F11" w:rsidP="00403F11">
      <w:pPr>
        <w:rPr>
          <w:rFonts w:ascii="Arial" w:hAnsi="Arial" w:cs="Arial"/>
          <w:b/>
          <w:sz w:val="28"/>
          <w:szCs w:val="28"/>
        </w:rPr>
      </w:pPr>
    </w:p>
    <w:p w14:paraId="305849B3" w14:textId="5EF599B1" w:rsidR="00403F11" w:rsidRDefault="00403F11" w:rsidP="00403F11">
      <w:pPr>
        <w:rPr>
          <w:rFonts w:ascii="Arial" w:hAnsi="Arial" w:cs="Arial"/>
          <w:b/>
          <w:sz w:val="28"/>
          <w:szCs w:val="28"/>
        </w:rPr>
      </w:pPr>
      <w:r w:rsidRPr="00804412">
        <w:rPr>
          <w:rFonts w:ascii="Arial" w:hAnsi="Arial" w:cs="Arial"/>
          <w:b/>
          <w:sz w:val="28"/>
          <w:szCs w:val="28"/>
        </w:rPr>
        <w:t>H</w:t>
      </w:r>
      <w:r>
        <w:rPr>
          <w:rFonts w:ascii="Arial" w:hAnsi="Arial" w:cs="Arial"/>
          <w:b/>
          <w:sz w:val="28"/>
          <w:szCs w:val="28"/>
        </w:rPr>
        <w:t xml:space="preserve">ealth and Care </w:t>
      </w:r>
      <w:r w:rsidRPr="00804412">
        <w:rPr>
          <w:rFonts w:ascii="Arial" w:hAnsi="Arial" w:cs="Arial"/>
          <w:b/>
          <w:sz w:val="28"/>
          <w:szCs w:val="28"/>
        </w:rPr>
        <w:t>P</w:t>
      </w:r>
      <w:r>
        <w:rPr>
          <w:rFonts w:ascii="Arial" w:hAnsi="Arial" w:cs="Arial"/>
          <w:b/>
          <w:sz w:val="28"/>
          <w:szCs w:val="28"/>
        </w:rPr>
        <w:t xml:space="preserve">rofessions </w:t>
      </w:r>
      <w:r w:rsidRPr="00804412">
        <w:rPr>
          <w:rFonts w:ascii="Arial" w:hAnsi="Arial" w:cs="Arial"/>
          <w:b/>
          <w:sz w:val="28"/>
          <w:szCs w:val="28"/>
        </w:rPr>
        <w:t>C</w:t>
      </w:r>
      <w:r>
        <w:rPr>
          <w:rFonts w:ascii="Arial" w:hAnsi="Arial" w:cs="Arial"/>
          <w:b/>
          <w:sz w:val="28"/>
          <w:szCs w:val="28"/>
        </w:rPr>
        <w:t>ouncil (HCPC)</w:t>
      </w:r>
      <w:r w:rsidRPr="00804412">
        <w:rPr>
          <w:rFonts w:ascii="Arial" w:hAnsi="Arial" w:cs="Arial"/>
          <w:b/>
          <w:sz w:val="28"/>
          <w:szCs w:val="28"/>
        </w:rPr>
        <w:t xml:space="preserve"> </w:t>
      </w:r>
      <w:r w:rsidR="00EA1EA6">
        <w:rPr>
          <w:rFonts w:ascii="Arial" w:hAnsi="Arial" w:cs="Arial"/>
          <w:b/>
          <w:sz w:val="28"/>
          <w:szCs w:val="28"/>
        </w:rPr>
        <w:t>position</w:t>
      </w:r>
    </w:p>
    <w:p w14:paraId="759B0BB9" w14:textId="77777777" w:rsidR="00403F11" w:rsidRDefault="00403F11" w:rsidP="00403F11">
      <w:pPr>
        <w:rPr>
          <w:rFonts w:ascii="Arial" w:hAnsi="Arial" w:cs="Arial"/>
          <w:sz w:val="24"/>
          <w:szCs w:val="24"/>
        </w:rPr>
      </w:pPr>
      <w:r>
        <w:rPr>
          <w:rFonts w:ascii="Arial" w:hAnsi="Arial" w:cs="Arial"/>
          <w:sz w:val="24"/>
          <w:szCs w:val="24"/>
        </w:rPr>
        <w:t xml:space="preserve">As part of its </w:t>
      </w:r>
      <w:hyperlink r:id="rId8" w:history="1">
        <w:r w:rsidRPr="00CE0F30">
          <w:rPr>
            <w:rStyle w:val="Hyperlink"/>
            <w:rFonts w:ascii="Arial" w:hAnsi="Arial" w:cs="Arial"/>
            <w:sz w:val="24"/>
            <w:szCs w:val="24"/>
          </w:rPr>
          <w:t>standards of education and training</w:t>
        </w:r>
      </w:hyperlink>
      <w:r>
        <w:rPr>
          <w:rFonts w:ascii="Arial" w:hAnsi="Arial" w:cs="Arial"/>
          <w:sz w:val="24"/>
          <w:szCs w:val="24"/>
        </w:rPr>
        <w:t xml:space="preserve"> the HCPC stipulate</w:t>
      </w:r>
      <w:r w:rsidR="000B5BFE">
        <w:rPr>
          <w:rFonts w:ascii="Arial" w:hAnsi="Arial" w:cs="Arial"/>
          <w:sz w:val="24"/>
          <w:szCs w:val="24"/>
        </w:rPr>
        <w:t>s</w:t>
      </w:r>
      <w:r>
        <w:rPr>
          <w:rFonts w:ascii="Arial" w:hAnsi="Arial" w:cs="Arial"/>
          <w:sz w:val="24"/>
          <w:szCs w:val="24"/>
        </w:rPr>
        <w:t xml:space="preserve"> that students on placement must have a ‘practice educator’. This is an individual/s who is responsible for a learner’s education during their practice based learning. The HCPC also stipulate</w:t>
      </w:r>
      <w:r w:rsidR="000B5BFE">
        <w:rPr>
          <w:rFonts w:ascii="Arial" w:hAnsi="Arial" w:cs="Arial"/>
          <w:sz w:val="24"/>
          <w:szCs w:val="24"/>
        </w:rPr>
        <w:t>s</w:t>
      </w:r>
      <w:r>
        <w:rPr>
          <w:rFonts w:ascii="Arial" w:hAnsi="Arial" w:cs="Arial"/>
          <w:sz w:val="24"/>
          <w:szCs w:val="24"/>
        </w:rPr>
        <w:t xml:space="preserve"> that </w:t>
      </w:r>
      <w:r w:rsidR="000B5BFE">
        <w:rPr>
          <w:rFonts w:ascii="Arial" w:hAnsi="Arial" w:cs="Arial"/>
          <w:sz w:val="24"/>
          <w:szCs w:val="24"/>
        </w:rPr>
        <w:t>it</w:t>
      </w:r>
      <w:r>
        <w:rPr>
          <w:rFonts w:ascii="Arial" w:hAnsi="Arial" w:cs="Arial"/>
          <w:sz w:val="24"/>
          <w:szCs w:val="24"/>
        </w:rPr>
        <w:t xml:space="preserve"> expect</w:t>
      </w:r>
      <w:r w:rsidR="000B5BFE">
        <w:rPr>
          <w:rFonts w:ascii="Arial" w:hAnsi="Arial" w:cs="Arial"/>
          <w:sz w:val="24"/>
          <w:szCs w:val="24"/>
        </w:rPr>
        <w:t>s</w:t>
      </w:r>
      <w:r>
        <w:rPr>
          <w:rFonts w:ascii="Arial" w:hAnsi="Arial" w:cs="Arial"/>
          <w:sz w:val="24"/>
          <w:szCs w:val="24"/>
        </w:rPr>
        <w:t xml:space="preserve"> a practice educator to be a HCPC registered professional or other statutory regulated professional.  </w:t>
      </w:r>
    </w:p>
    <w:p w14:paraId="581DB749" w14:textId="77777777" w:rsidR="00403F11" w:rsidRDefault="00403F11" w:rsidP="00403F11">
      <w:pPr>
        <w:rPr>
          <w:rFonts w:ascii="Arial" w:hAnsi="Arial" w:cs="Arial"/>
          <w:sz w:val="24"/>
          <w:szCs w:val="24"/>
        </w:rPr>
      </w:pPr>
      <w:r>
        <w:rPr>
          <w:rFonts w:ascii="Arial" w:hAnsi="Arial" w:cs="Arial"/>
          <w:sz w:val="24"/>
          <w:szCs w:val="24"/>
        </w:rPr>
        <w:t xml:space="preserve">However, the HCPC recognises that a variety of staff in a placement environment </w:t>
      </w:r>
      <w:r w:rsidR="00056416">
        <w:rPr>
          <w:rFonts w:ascii="Arial" w:hAnsi="Arial" w:cs="Arial"/>
          <w:sz w:val="24"/>
          <w:szCs w:val="24"/>
        </w:rPr>
        <w:t>can</w:t>
      </w:r>
      <w:r>
        <w:rPr>
          <w:rFonts w:ascii="Arial" w:hAnsi="Arial" w:cs="Arial"/>
          <w:sz w:val="24"/>
          <w:szCs w:val="24"/>
        </w:rPr>
        <w:t xml:space="preserve"> contribute to practice based learning. </w:t>
      </w:r>
      <w:r w:rsidR="000B5BFE">
        <w:rPr>
          <w:rFonts w:ascii="Arial" w:hAnsi="Arial" w:cs="Arial"/>
          <w:sz w:val="24"/>
          <w:szCs w:val="24"/>
        </w:rPr>
        <w:t>It</w:t>
      </w:r>
      <w:r>
        <w:rPr>
          <w:rFonts w:ascii="Arial" w:hAnsi="Arial" w:cs="Arial"/>
          <w:sz w:val="24"/>
          <w:szCs w:val="24"/>
        </w:rPr>
        <w:t xml:space="preserve"> do</w:t>
      </w:r>
      <w:r w:rsidR="000B5BFE">
        <w:rPr>
          <w:rFonts w:ascii="Arial" w:hAnsi="Arial" w:cs="Arial"/>
          <w:sz w:val="24"/>
          <w:szCs w:val="24"/>
        </w:rPr>
        <w:t>es</w:t>
      </w:r>
      <w:r>
        <w:rPr>
          <w:rFonts w:ascii="Arial" w:hAnsi="Arial" w:cs="Arial"/>
          <w:sz w:val="24"/>
          <w:szCs w:val="24"/>
        </w:rPr>
        <w:t xml:space="preserve"> not set standards and limits on </w:t>
      </w:r>
      <w:r>
        <w:rPr>
          <w:rFonts w:ascii="Arial" w:hAnsi="Arial" w:cs="Arial"/>
          <w:sz w:val="24"/>
          <w:szCs w:val="24"/>
        </w:rPr>
        <w:lastRenderedPageBreak/>
        <w:t>models of learning or involvement of other staff but do</w:t>
      </w:r>
      <w:r w:rsidR="000B5BFE">
        <w:rPr>
          <w:rFonts w:ascii="Arial" w:hAnsi="Arial" w:cs="Arial"/>
          <w:sz w:val="24"/>
          <w:szCs w:val="24"/>
        </w:rPr>
        <w:t>es</w:t>
      </w:r>
      <w:r>
        <w:rPr>
          <w:rFonts w:ascii="Arial" w:hAnsi="Arial" w:cs="Arial"/>
          <w:sz w:val="24"/>
          <w:szCs w:val="24"/>
        </w:rPr>
        <w:t xml:space="preserve"> expect that the qualifications and experiences of staff are appropriate to the specific aspects of practice based learning they are involved in, and that they are able to effectively support learning.      </w:t>
      </w:r>
    </w:p>
    <w:p w14:paraId="070D47C3" w14:textId="77777777" w:rsidR="00403F11" w:rsidRPr="00326B15" w:rsidRDefault="00403F11" w:rsidP="00403F11">
      <w:pPr>
        <w:rPr>
          <w:rFonts w:ascii="Arial" w:hAnsi="Arial" w:cs="Arial"/>
          <w:sz w:val="24"/>
          <w:szCs w:val="24"/>
        </w:rPr>
      </w:pPr>
      <w:r>
        <w:rPr>
          <w:rFonts w:ascii="Arial" w:hAnsi="Arial" w:cs="Arial"/>
          <w:sz w:val="24"/>
          <w:szCs w:val="24"/>
        </w:rPr>
        <w:t xml:space="preserve">Support workers are </w:t>
      </w:r>
      <w:r w:rsidRPr="00CE0F30">
        <w:rPr>
          <w:rFonts w:ascii="Arial" w:hAnsi="Arial" w:cs="Arial"/>
          <w:b/>
          <w:sz w:val="24"/>
          <w:szCs w:val="24"/>
        </w:rPr>
        <w:t>non-reg</w:t>
      </w:r>
      <w:r>
        <w:rPr>
          <w:rFonts w:ascii="Arial" w:hAnsi="Arial" w:cs="Arial"/>
          <w:b/>
          <w:sz w:val="24"/>
          <w:szCs w:val="24"/>
        </w:rPr>
        <w:t>istered</w:t>
      </w:r>
      <w:r>
        <w:rPr>
          <w:rFonts w:ascii="Arial" w:hAnsi="Arial" w:cs="Arial"/>
          <w:sz w:val="24"/>
          <w:szCs w:val="24"/>
        </w:rPr>
        <w:t xml:space="preserve"> members of a clinical team and are not regulated by the HCPC or other statutory regulator. </w:t>
      </w:r>
      <w:r w:rsidR="00056416">
        <w:rPr>
          <w:rFonts w:ascii="Arial" w:hAnsi="Arial" w:cs="Arial"/>
          <w:sz w:val="24"/>
          <w:szCs w:val="24"/>
        </w:rPr>
        <w:t>T</w:t>
      </w:r>
      <w:r>
        <w:rPr>
          <w:rFonts w:ascii="Arial" w:hAnsi="Arial" w:cs="Arial"/>
          <w:sz w:val="24"/>
          <w:szCs w:val="24"/>
        </w:rPr>
        <w:t xml:space="preserve">hey cannot </w:t>
      </w:r>
      <w:r w:rsidR="00056416">
        <w:rPr>
          <w:rFonts w:ascii="Arial" w:hAnsi="Arial" w:cs="Arial"/>
          <w:sz w:val="24"/>
          <w:szCs w:val="24"/>
        </w:rPr>
        <w:t xml:space="preserve">therefore </w:t>
      </w:r>
      <w:r>
        <w:rPr>
          <w:rFonts w:ascii="Arial" w:hAnsi="Arial" w:cs="Arial"/>
          <w:sz w:val="24"/>
          <w:szCs w:val="24"/>
        </w:rPr>
        <w:t xml:space="preserve">undertake the </w:t>
      </w:r>
      <w:r w:rsidR="00471E0E">
        <w:rPr>
          <w:rFonts w:ascii="Arial" w:hAnsi="Arial" w:cs="Arial"/>
          <w:sz w:val="24"/>
          <w:szCs w:val="24"/>
        </w:rPr>
        <w:t xml:space="preserve">formal </w:t>
      </w:r>
      <w:r>
        <w:rPr>
          <w:rFonts w:ascii="Arial" w:hAnsi="Arial" w:cs="Arial"/>
          <w:sz w:val="24"/>
          <w:szCs w:val="24"/>
        </w:rPr>
        <w:t>role of ‘practice educator’. They can though</w:t>
      </w:r>
      <w:r w:rsidR="00CF37B5">
        <w:rPr>
          <w:rFonts w:ascii="Arial" w:hAnsi="Arial" w:cs="Arial"/>
          <w:sz w:val="24"/>
          <w:szCs w:val="24"/>
        </w:rPr>
        <w:t>,</w:t>
      </w:r>
      <w:r>
        <w:rPr>
          <w:rFonts w:ascii="Arial" w:hAnsi="Arial" w:cs="Arial"/>
          <w:sz w:val="24"/>
          <w:szCs w:val="24"/>
        </w:rPr>
        <w:t xml:space="preserve"> with </w:t>
      </w:r>
      <w:r w:rsidR="00056416">
        <w:rPr>
          <w:rFonts w:ascii="Arial" w:hAnsi="Arial" w:cs="Arial"/>
          <w:sz w:val="24"/>
          <w:szCs w:val="24"/>
        </w:rPr>
        <w:t>the right experience</w:t>
      </w:r>
      <w:r w:rsidR="00CF37B5">
        <w:rPr>
          <w:rFonts w:ascii="Arial" w:hAnsi="Arial" w:cs="Arial"/>
          <w:sz w:val="24"/>
          <w:szCs w:val="24"/>
        </w:rPr>
        <w:t>,</w:t>
      </w:r>
      <w:r w:rsidR="00056416">
        <w:rPr>
          <w:rFonts w:ascii="Arial" w:hAnsi="Arial" w:cs="Arial"/>
          <w:sz w:val="24"/>
          <w:szCs w:val="24"/>
        </w:rPr>
        <w:t xml:space="preserve"> </w:t>
      </w:r>
      <w:r>
        <w:rPr>
          <w:rFonts w:ascii="Arial" w:hAnsi="Arial" w:cs="Arial"/>
          <w:sz w:val="24"/>
          <w:szCs w:val="24"/>
        </w:rPr>
        <w:t>training</w:t>
      </w:r>
      <w:r w:rsidR="00CF37B5">
        <w:rPr>
          <w:rFonts w:ascii="Arial" w:hAnsi="Arial" w:cs="Arial"/>
          <w:sz w:val="24"/>
          <w:szCs w:val="24"/>
        </w:rPr>
        <w:t>,</w:t>
      </w:r>
      <w:r>
        <w:rPr>
          <w:rFonts w:ascii="Arial" w:hAnsi="Arial" w:cs="Arial"/>
          <w:sz w:val="24"/>
          <w:szCs w:val="24"/>
        </w:rPr>
        <w:t xml:space="preserve"> education </w:t>
      </w:r>
      <w:r w:rsidR="00CF37B5">
        <w:rPr>
          <w:rFonts w:ascii="Arial" w:hAnsi="Arial" w:cs="Arial"/>
          <w:sz w:val="24"/>
          <w:szCs w:val="24"/>
        </w:rPr>
        <w:t xml:space="preserve">and </w:t>
      </w:r>
      <w:r>
        <w:rPr>
          <w:rFonts w:ascii="Arial" w:hAnsi="Arial" w:cs="Arial"/>
          <w:sz w:val="24"/>
          <w:szCs w:val="24"/>
        </w:rPr>
        <w:t xml:space="preserve">competence to support learners in practice, contribute to practice based learning within the scope of </w:t>
      </w:r>
      <w:r w:rsidR="00CF37B5">
        <w:rPr>
          <w:rFonts w:ascii="Arial" w:hAnsi="Arial" w:cs="Arial"/>
          <w:sz w:val="24"/>
          <w:szCs w:val="24"/>
        </w:rPr>
        <w:t>their</w:t>
      </w:r>
      <w:r>
        <w:rPr>
          <w:rFonts w:ascii="Arial" w:hAnsi="Arial" w:cs="Arial"/>
          <w:sz w:val="24"/>
          <w:szCs w:val="24"/>
        </w:rPr>
        <w:t xml:space="preserve"> role. </w:t>
      </w:r>
    </w:p>
    <w:p w14:paraId="2386A7F5" w14:textId="77777777" w:rsidR="00804412" w:rsidRDefault="00804412">
      <w:pPr>
        <w:rPr>
          <w:rFonts w:ascii="Arial" w:hAnsi="Arial" w:cs="Arial"/>
          <w:b/>
          <w:sz w:val="24"/>
          <w:szCs w:val="24"/>
        </w:rPr>
      </w:pPr>
    </w:p>
    <w:p w14:paraId="7FE62A9B" w14:textId="03D24B2E" w:rsidR="003659CE" w:rsidRPr="00804412" w:rsidRDefault="007D5345">
      <w:pPr>
        <w:rPr>
          <w:rFonts w:ascii="Arial" w:hAnsi="Arial" w:cs="Arial"/>
          <w:b/>
          <w:sz w:val="28"/>
          <w:szCs w:val="28"/>
        </w:rPr>
      </w:pPr>
      <w:r>
        <w:rPr>
          <w:rFonts w:ascii="Arial" w:hAnsi="Arial" w:cs="Arial"/>
          <w:b/>
          <w:sz w:val="28"/>
          <w:szCs w:val="28"/>
        </w:rPr>
        <w:t>W</w:t>
      </w:r>
      <w:r w:rsidR="00E66C1C">
        <w:rPr>
          <w:rFonts w:ascii="Arial" w:hAnsi="Arial" w:cs="Arial"/>
          <w:b/>
          <w:sz w:val="28"/>
          <w:szCs w:val="28"/>
        </w:rPr>
        <w:t>h</w:t>
      </w:r>
      <w:r>
        <w:rPr>
          <w:rFonts w:ascii="Arial" w:hAnsi="Arial" w:cs="Arial"/>
          <w:b/>
          <w:sz w:val="28"/>
          <w:szCs w:val="28"/>
        </w:rPr>
        <w:t xml:space="preserve">at can </w:t>
      </w:r>
      <w:r w:rsidR="00E66C1C">
        <w:rPr>
          <w:rFonts w:ascii="Arial" w:hAnsi="Arial" w:cs="Arial"/>
          <w:b/>
          <w:sz w:val="28"/>
          <w:szCs w:val="28"/>
        </w:rPr>
        <w:t xml:space="preserve">support workers bring </w:t>
      </w:r>
      <w:r>
        <w:rPr>
          <w:rFonts w:ascii="Arial" w:hAnsi="Arial" w:cs="Arial"/>
          <w:b/>
          <w:sz w:val="28"/>
          <w:szCs w:val="28"/>
        </w:rPr>
        <w:t xml:space="preserve">to </w:t>
      </w:r>
      <w:r w:rsidR="00E66C1C">
        <w:rPr>
          <w:rFonts w:ascii="Arial" w:hAnsi="Arial" w:cs="Arial"/>
          <w:b/>
          <w:sz w:val="28"/>
          <w:szCs w:val="28"/>
        </w:rPr>
        <w:t>pre-registration student education</w:t>
      </w:r>
      <w:r>
        <w:rPr>
          <w:rFonts w:ascii="Arial" w:hAnsi="Arial" w:cs="Arial"/>
          <w:b/>
          <w:sz w:val="28"/>
          <w:szCs w:val="28"/>
        </w:rPr>
        <w:t xml:space="preserve">? </w:t>
      </w:r>
    </w:p>
    <w:p w14:paraId="3BFD7CE3" w14:textId="4E8F55D1" w:rsidR="005C4132" w:rsidRPr="005C4132" w:rsidRDefault="005C4132">
      <w:pPr>
        <w:rPr>
          <w:rFonts w:ascii="Arial" w:hAnsi="Arial" w:cs="Arial"/>
          <w:sz w:val="24"/>
          <w:szCs w:val="24"/>
        </w:rPr>
      </w:pPr>
      <w:r w:rsidRPr="005C4132">
        <w:rPr>
          <w:rFonts w:ascii="Arial" w:hAnsi="Arial" w:cs="Arial"/>
          <w:sz w:val="24"/>
          <w:szCs w:val="24"/>
        </w:rPr>
        <w:t>Sup</w:t>
      </w:r>
      <w:r>
        <w:rPr>
          <w:rFonts w:ascii="Arial" w:hAnsi="Arial" w:cs="Arial"/>
          <w:sz w:val="24"/>
          <w:szCs w:val="24"/>
        </w:rPr>
        <w:t>p</w:t>
      </w:r>
      <w:r w:rsidRPr="005C4132">
        <w:rPr>
          <w:rFonts w:ascii="Arial" w:hAnsi="Arial" w:cs="Arial"/>
          <w:sz w:val="24"/>
          <w:szCs w:val="24"/>
        </w:rPr>
        <w:t>ort workers</w:t>
      </w:r>
      <w:r>
        <w:rPr>
          <w:rFonts w:ascii="Arial" w:hAnsi="Arial" w:cs="Arial"/>
          <w:sz w:val="24"/>
          <w:szCs w:val="24"/>
        </w:rPr>
        <w:t xml:space="preserve"> </w:t>
      </w:r>
      <w:r w:rsidR="007D5345">
        <w:rPr>
          <w:rFonts w:ascii="Arial" w:hAnsi="Arial" w:cs="Arial"/>
          <w:sz w:val="24"/>
          <w:szCs w:val="24"/>
        </w:rPr>
        <w:t>have a wealth of skills and knowledge</w:t>
      </w:r>
      <w:r w:rsidR="00E66C1C">
        <w:rPr>
          <w:rFonts w:ascii="Arial" w:hAnsi="Arial" w:cs="Arial"/>
          <w:sz w:val="24"/>
          <w:szCs w:val="24"/>
        </w:rPr>
        <w:t>.</w:t>
      </w:r>
      <w:r w:rsidR="007D5345">
        <w:rPr>
          <w:rFonts w:ascii="Arial" w:hAnsi="Arial" w:cs="Arial"/>
          <w:sz w:val="24"/>
          <w:szCs w:val="24"/>
        </w:rPr>
        <w:t xml:space="preserve"> </w:t>
      </w:r>
      <w:r>
        <w:rPr>
          <w:rFonts w:ascii="Arial" w:hAnsi="Arial" w:cs="Arial"/>
          <w:sz w:val="24"/>
          <w:szCs w:val="24"/>
        </w:rPr>
        <w:t xml:space="preserve">These include:     </w:t>
      </w:r>
    </w:p>
    <w:p w14:paraId="06ACDE9E" w14:textId="77777777" w:rsidR="007552C6" w:rsidRPr="007552C6" w:rsidRDefault="00152567" w:rsidP="007552C6">
      <w:pPr>
        <w:numPr>
          <w:ilvl w:val="0"/>
          <w:numId w:val="2"/>
        </w:numPr>
        <w:spacing w:after="0" w:line="240" w:lineRule="auto"/>
        <w:rPr>
          <w:rFonts w:ascii="Arial" w:hAnsi="Arial" w:cs="Arial"/>
          <w:sz w:val="24"/>
          <w:szCs w:val="24"/>
        </w:rPr>
      </w:pPr>
      <w:r>
        <w:rPr>
          <w:rFonts w:ascii="Arial" w:hAnsi="Arial" w:cs="Arial"/>
          <w:sz w:val="24"/>
          <w:szCs w:val="24"/>
        </w:rPr>
        <w:t>t</w:t>
      </w:r>
      <w:r w:rsidR="007552C6" w:rsidRPr="007552C6">
        <w:rPr>
          <w:rFonts w:ascii="Arial" w:hAnsi="Arial" w:cs="Arial"/>
          <w:sz w:val="24"/>
          <w:szCs w:val="24"/>
        </w:rPr>
        <w:t>echnical competence</w:t>
      </w:r>
      <w:r w:rsidR="005C4132">
        <w:rPr>
          <w:rFonts w:ascii="Arial" w:hAnsi="Arial" w:cs="Arial"/>
          <w:sz w:val="24"/>
          <w:szCs w:val="24"/>
        </w:rPr>
        <w:t xml:space="preserve"> in the tasks and activities they undertake in their roles</w:t>
      </w:r>
    </w:p>
    <w:p w14:paraId="30E5182F" w14:textId="77777777" w:rsidR="007552C6" w:rsidRDefault="00152567" w:rsidP="007552C6">
      <w:pPr>
        <w:numPr>
          <w:ilvl w:val="0"/>
          <w:numId w:val="2"/>
        </w:numPr>
        <w:spacing w:after="0" w:line="240" w:lineRule="auto"/>
        <w:rPr>
          <w:rFonts w:ascii="Arial" w:hAnsi="Arial" w:cs="Arial"/>
          <w:sz w:val="24"/>
          <w:szCs w:val="24"/>
        </w:rPr>
      </w:pPr>
      <w:r>
        <w:rPr>
          <w:rFonts w:ascii="Arial" w:hAnsi="Arial" w:cs="Arial"/>
          <w:sz w:val="24"/>
          <w:szCs w:val="24"/>
        </w:rPr>
        <w:t>c</w:t>
      </w:r>
      <w:r w:rsidR="007552C6" w:rsidRPr="007552C6">
        <w:rPr>
          <w:rFonts w:ascii="Arial" w:hAnsi="Arial" w:cs="Arial"/>
          <w:sz w:val="24"/>
          <w:szCs w:val="24"/>
        </w:rPr>
        <w:t>ommunication skills</w:t>
      </w:r>
    </w:p>
    <w:p w14:paraId="5FDD932C" w14:textId="77777777" w:rsidR="000F1BC4" w:rsidRPr="007552C6" w:rsidRDefault="00152567" w:rsidP="000F1BC4">
      <w:pPr>
        <w:numPr>
          <w:ilvl w:val="0"/>
          <w:numId w:val="2"/>
        </w:numPr>
        <w:spacing w:after="0" w:line="240" w:lineRule="auto"/>
        <w:rPr>
          <w:rFonts w:ascii="Arial" w:hAnsi="Arial" w:cs="Arial"/>
          <w:sz w:val="24"/>
          <w:szCs w:val="24"/>
        </w:rPr>
      </w:pPr>
      <w:r>
        <w:rPr>
          <w:rFonts w:ascii="Arial" w:hAnsi="Arial" w:cs="Arial"/>
          <w:sz w:val="24"/>
          <w:szCs w:val="24"/>
        </w:rPr>
        <w:t>c</w:t>
      </w:r>
      <w:r w:rsidR="000F1BC4">
        <w:rPr>
          <w:rFonts w:ascii="Arial" w:hAnsi="Arial" w:cs="Arial"/>
          <w:sz w:val="24"/>
          <w:szCs w:val="24"/>
        </w:rPr>
        <w:t>ultural competence</w:t>
      </w:r>
    </w:p>
    <w:p w14:paraId="5263DF7E" w14:textId="77777777" w:rsidR="007552C6" w:rsidRPr="007552C6" w:rsidRDefault="00152567" w:rsidP="007552C6">
      <w:pPr>
        <w:numPr>
          <w:ilvl w:val="0"/>
          <w:numId w:val="2"/>
        </w:numPr>
        <w:spacing w:after="0" w:line="240" w:lineRule="auto"/>
        <w:rPr>
          <w:rFonts w:ascii="Arial" w:hAnsi="Arial" w:cs="Arial"/>
          <w:sz w:val="24"/>
          <w:szCs w:val="24"/>
        </w:rPr>
      </w:pPr>
      <w:r>
        <w:rPr>
          <w:rFonts w:ascii="Arial" w:hAnsi="Arial" w:cs="Arial"/>
          <w:sz w:val="24"/>
          <w:szCs w:val="24"/>
        </w:rPr>
        <w:t>e</w:t>
      </w:r>
      <w:r w:rsidR="007552C6" w:rsidRPr="007552C6">
        <w:rPr>
          <w:rFonts w:ascii="Arial" w:hAnsi="Arial" w:cs="Arial"/>
          <w:sz w:val="24"/>
          <w:szCs w:val="24"/>
        </w:rPr>
        <w:t>xperience in person centred care approaches</w:t>
      </w:r>
    </w:p>
    <w:p w14:paraId="5C81BCD0" w14:textId="77777777" w:rsidR="007552C6" w:rsidRPr="007552C6" w:rsidRDefault="00152567" w:rsidP="007552C6">
      <w:pPr>
        <w:numPr>
          <w:ilvl w:val="0"/>
          <w:numId w:val="2"/>
        </w:numPr>
        <w:spacing w:after="0" w:line="240" w:lineRule="auto"/>
        <w:rPr>
          <w:rFonts w:ascii="Arial" w:hAnsi="Arial" w:cs="Arial"/>
          <w:sz w:val="24"/>
          <w:szCs w:val="24"/>
        </w:rPr>
      </w:pPr>
      <w:r>
        <w:rPr>
          <w:rFonts w:ascii="Arial" w:hAnsi="Arial" w:cs="Arial"/>
          <w:sz w:val="24"/>
          <w:szCs w:val="24"/>
        </w:rPr>
        <w:t>k</w:t>
      </w:r>
      <w:r w:rsidR="007552C6" w:rsidRPr="007552C6">
        <w:rPr>
          <w:rFonts w:ascii="Arial" w:hAnsi="Arial" w:cs="Arial"/>
          <w:sz w:val="24"/>
          <w:szCs w:val="24"/>
        </w:rPr>
        <w:t xml:space="preserve">nowledge of local systems and processes </w:t>
      </w:r>
    </w:p>
    <w:p w14:paraId="783561CF" w14:textId="77777777" w:rsidR="007552C6" w:rsidRPr="007552C6" w:rsidRDefault="00E20B43" w:rsidP="007552C6">
      <w:pPr>
        <w:numPr>
          <w:ilvl w:val="0"/>
          <w:numId w:val="2"/>
        </w:numPr>
        <w:spacing w:after="0" w:line="240" w:lineRule="auto"/>
        <w:rPr>
          <w:rFonts w:ascii="Arial" w:hAnsi="Arial" w:cs="Arial"/>
          <w:sz w:val="24"/>
          <w:szCs w:val="24"/>
        </w:rPr>
      </w:pPr>
      <w:r>
        <w:rPr>
          <w:rFonts w:ascii="Arial" w:hAnsi="Arial" w:cs="Arial"/>
          <w:sz w:val="24"/>
          <w:szCs w:val="24"/>
        </w:rPr>
        <w:t>a</w:t>
      </w:r>
      <w:r w:rsidR="00152567">
        <w:rPr>
          <w:rFonts w:ascii="Arial" w:hAnsi="Arial" w:cs="Arial"/>
          <w:sz w:val="24"/>
          <w:szCs w:val="24"/>
        </w:rPr>
        <w:t>n a</w:t>
      </w:r>
      <w:r w:rsidR="007552C6" w:rsidRPr="007552C6">
        <w:rPr>
          <w:rFonts w:ascii="Arial" w:hAnsi="Arial" w:cs="Arial"/>
          <w:sz w:val="24"/>
          <w:szCs w:val="24"/>
        </w:rPr>
        <w:t xml:space="preserve">bundance of noticing, coaching and caring talents </w:t>
      </w:r>
    </w:p>
    <w:p w14:paraId="32F631C5" w14:textId="77777777" w:rsidR="007552C6" w:rsidRDefault="00E20B43" w:rsidP="007552C6">
      <w:pPr>
        <w:numPr>
          <w:ilvl w:val="0"/>
          <w:numId w:val="2"/>
        </w:numPr>
        <w:spacing w:after="0" w:line="240" w:lineRule="auto"/>
        <w:rPr>
          <w:rFonts w:ascii="Arial" w:hAnsi="Arial" w:cs="Arial"/>
          <w:sz w:val="24"/>
          <w:szCs w:val="24"/>
        </w:rPr>
      </w:pPr>
      <w:r>
        <w:rPr>
          <w:rFonts w:ascii="Arial" w:hAnsi="Arial" w:cs="Arial"/>
          <w:sz w:val="24"/>
          <w:szCs w:val="24"/>
        </w:rPr>
        <w:t>y</w:t>
      </w:r>
      <w:r w:rsidR="007552C6" w:rsidRPr="007552C6">
        <w:rPr>
          <w:rFonts w:ascii="Arial" w:hAnsi="Arial" w:cs="Arial"/>
          <w:sz w:val="24"/>
          <w:szCs w:val="24"/>
        </w:rPr>
        <w:t xml:space="preserve">ears of clinical and life experience </w:t>
      </w:r>
    </w:p>
    <w:p w14:paraId="29E017E0" w14:textId="77777777" w:rsidR="007552C6" w:rsidRPr="007552C6" w:rsidRDefault="007552C6" w:rsidP="007552C6">
      <w:pPr>
        <w:spacing w:after="0" w:line="240" w:lineRule="auto"/>
        <w:rPr>
          <w:rFonts w:ascii="Arial" w:hAnsi="Arial" w:cs="Arial"/>
          <w:sz w:val="24"/>
          <w:szCs w:val="24"/>
        </w:rPr>
      </w:pPr>
    </w:p>
    <w:p w14:paraId="1500C6E4" w14:textId="41521C4F" w:rsidR="00E20B43" w:rsidRDefault="00E20B43" w:rsidP="00804412">
      <w:pPr>
        <w:rPr>
          <w:rFonts w:ascii="Arial" w:hAnsi="Arial" w:cs="Arial"/>
          <w:sz w:val="24"/>
          <w:szCs w:val="24"/>
        </w:rPr>
      </w:pPr>
      <w:r w:rsidRPr="00E20B43">
        <w:rPr>
          <w:rFonts w:ascii="Arial" w:hAnsi="Arial" w:cs="Arial"/>
          <w:sz w:val="24"/>
          <w:szCs w:val="24"/>
        </w:rPr>
        <w:t>In addi</w:t>
      </w:r>
      <w:r>
        <w:rPr>
          <w:rFonts w:ascii="Arial" w:hAnsi="Arial" w:cs="Arial"/>
          <w:sz w:val="24"/>
          <w:szCs w:val="24"/>
        </w:rPr>
        <w:t>ti</w:t>
      </w:r>
      <w:r w:rsidRPr="00E20B43">
        <w:rPr>
          <w:rFonts w:ascii="Arial" w:hAnsi="Arial" w:cs="Arial"/>
          <w:sz w:val="24"/>
          <w:szCs w:val="24"/>
        </w:rPr>
        <w:t>o</w:t>
      </w:r>
      <w:r>
        <w:rPr>
          <w:rFonts w:ascii="Arial" w:hAnsi="Arial" w:cs="Arial"/>
          <w:sz w:val="24"/>
          <w:szCs w:val="24"/>
        </w:rPr>
        <w:t xml:space="preserve">n, it is critical that </w:t>
      </w:r>
      <w:r w:rsidR="0001582C">
        <w:rPr>
          <w:rFonts w:ascii="Arial" w:hAnsi="Arial" w:cs="Arial"/>
          <w:sz w:val="24"/>
          <w:szCs w:val="24"/>
        </w:rPr>
        <w:t xml:space="preserve">pre-registration </w:t>
      </w:r>
      <w:r w:rsidR="00E66C1C">
        <w:rPr>
          <w:rFonts w:ascii="Arial" w:hAnsi="Arial" w:cs="Arial"/>
          <w:sz w:val="24"/>
          <w:szCs w:val="24"/>
        </w:rPr>
        <w:t>students</w:t>
      </w:r>
      <w:r>
        <w:rPr>
          <w:rFonts w:ascii="Arial" w:hAnsi="Arial" w:cs="Arial"/>
          <w:sz w:val="24"/>
          <w:szCs w:val="24"/>
        </w:rPr>
        <w:t xml:space="preserve"> understand the scope of practice, role, value and impact of the support workforce. This is to ensure that </w:t>
      </w:r>
      <w:r w:rsidR="002C23A8">
        <w:rPr>
          <w:rFonts w:ascii="Arial" w:hAnsi="Arial" w:cs="Arial"/>
          <w:sz w:val="24"/>
          <w:szCs w:val="24"/>
        </w:rPr>
        <w:t xml:space="preserve">once registered </w:t>
      </w:r>
      <w:r>
        <w:rPr>
          <w:rFonts w:ascii="Arial" w:hAnsi="Arial" w:cs="Arial"/>
          <w:sz w:val="24"/>
          <w:szCs w:val="24"/>
        </w:rPr>
        <w:t xml:space="preserve">they </w:t>
      </w:r>
      <w:r w:rsidR="002C23A8">
        <w:rPr>
          <w:rFonts w:ascii="Arial" w:hAnsi="Arial" w:cs="Arial"/>
          <w:sz w:val="24"/>
          <w:szCs w:val="24"/>
        </w:rPr>
        <w:t xml:space="preserve">are able to </w:t>
      </w:r>
      <w:r>
        <w:rPr>
          <w:rFonts w:ascii="Arial" w:hAnsi="Arial" w:cs="Arial"/>
          <w:sz w:val="24"/>
          <w:szCs w:val="24"/>
        </w:rPr>
        <w:t xml:space="preserve">work respectfully in </w:t>
      </w:r>
      <w:r w:rsidR="00DC66E3">
        <w:rPr>
          <w:rFonts w:ascii="Arial" w:hAnsi="Arial" w:cs="Arial"/>
          <w:sz w:val="24"/>
          <w:szCs w:val="24"/>
        </w:rPr>
        <w:t>practice teams</w:t>
      </w:r>
      <w:r>
        <w:rPr>
          <w:rFonts w:ascii="Arial" w:hAnsi="Arial" w:cs="Arial"/>
          <w:sz w:val="24"/>
          <w:szCs w:val="24"/>
        </w:rPr>
        <w:t xml:space="preserve"> and </w:t>
      </w:r>
      <w:r w:rsidR="00037A3D">
        <w:rPr>
          <w:rFonts w:ascii="Arial" w:hAnsi="Arial" w:cs="Arial"/>
          <w:sz w:val="24"/>
          <w:szCs w:val="24"/>
        </w:rPr>
        <w:t>know</w:t>
      </w:r>
      <w:r>
        <w:rPr>
          <w:rFonts w:ascii="Arial" w:hAnsi="Arial" w:cs="Arial"/>
          <w:sz w:val="24"/>
          <w:szCs w:val="24"/>
        </w:rPr>
        <w:t xml:space="preserve"> how to delegate safely.</w:t>
      </w:r>
    </w:p>
    <w:p w14:paraId="59DADC7D" w14:textId="77777777" w:rsidR="00805F99" w:rsidRDefault="00805F99" w:rsidP="00804412">
      <w:pPr>
        <w:rPr>
          <w:rFonts w:ascii="Arial" w:hAnsi="Arial" w:cs="Arial"/>
          <w:b/>
          <w:sz w:val="28"/>
          <w:szCs w:val="28"/>
        </w:rPr>
      </w:pPr>
    </w:p>
    <w:p w14:paraId="3C498213" w14:textId="53E47139" w:rsidR="00804412" w:rsidRDefault="00804412" w:rsidP="00804412">
      <w:pPr>
        <w:rPr>
          <w:rFonts w:ascii="Arial" w:hAnsi="Arial" w:cs="Arial"/>
          <w:b/>
          <w:sz w:val="28"/>
          <w:szCs w:val="28"/>
        </w:rPr>
      </w:pPr>
      <w:r w:rsidRPr="00804412">
        <w:rPr>
          <w:rFonts w:ascii="Arial" w:hAnsi="Arial" w:cs="Arial"/>
          <w:b/>
          <w:sz w:val="28"/>
          <w:szCs w:val="28"/>
        </w:rPr>
        <w:t xml:space="preserve">Scope of practice </w:t>
      </w:r>
      <w:r w:rsidR="000622EA">
        <w:rPr>
          <w:rFonts w:ascii="Arial" w:hAnsi="Arial" w:cs="Arial"/>
          <w:b/>
          <w:sz w:val="28"/>
          <w:szCs w:val="28"/>
        </w:rPr>
        <w:t>of</w:t>
      </w:r>
      <w:r w:rsidRPr="00804412">
        <w:rPr>
          <w:rFonts w:ascii="Arial" w:hAnsi="Arial" w:cs="Arial"/>
          <w:b/>
          <w:sz w:val="28"/>
          <w:szCs w:val="28"/>
        </w:rPr>
        <w:t xml:space="preserve"> support workers</w:t>
      </w:r>
    </w:p>
    <w:p w14:paraId="6B0FE47F" w14:textId="77777777" w:rsidR="001C03E7" w:rsidRDefault="00E20B43" w:rsidP="00804412">
      <w:pPr>
        <w:rPr>
          <w:rStyle w:val="Hyperlink"/>
          <w:rFonts w:ascii="Arial" w:hAnsi="Arial" w:cs="Arial"/>
          <w:sz w:val="24"/>
          <w:szCs w:val="24"/>
        </w:rPr>
      </w:pPr>
      <w:r>
        <w:rPr>
          <w:rFonts w:ascii="Arial" w:hAnsi="Arial" w:cs="Arial"/>
          <w:sz w:val="24"/>
          <w:szCs w:val="24"/>
        </w:rPr>
        <w:t>It is in the scope of practice of all support workers at all levels to induct less experienced staff to their roles and responsibilities and train others in the tasks and activities they undertake in their role.</w:t>
      </w:r>
      <w:r w:rsidR="00CA7B89">
        <w:rPr>
          <w:rFonts w:ascii="Arial" w:hAnsi="Arial" w:cs="Arial"/>
          <w:sz w:val="24"/>
          <w:szCs w:val="24"/>
        </w:rPr>
        <w:t xml:space="preserve"> We provide further detail on support worker scope of practice </w:t>
      </w:r>
      <w:hyperlink r:id="rId9" w:history="1">
        <w:r w:rsidR="00CA7B89" w:rsidRPr="00CA7B89">
          <w:rPr>
            <w:rStyle w:val="Hyperlink"/>
            <w:rFonts w:ascii="Arial" w:hAnsi="Arial" w:cs="Arial"/>
            <w:sz w:val="24"/>
            <w:szCs w:val="24"/>
          </w:rPr>
          <w:t>here</w:t>
        </w:r>
      </w:hyperlink>
      <w:r w:rsidR="001C03E7">
        <w:rPr>
          <w:rStyle w:val="Hyperlink"/>
          <w:rFonts w:ascii="Arial" w:hAnsi="Arial" w:cs="Arial"/>
          <w:sz w:val="24"/>
          <w:szCs w:val="24"/>
        </w:rPr>
        <w:t>.</w:t>
      </w:r>
    </w:p>
    <w:p w14:paraId="5BBDD4EB" w14:textId="77777777" w:rsidR="00E20B43" w:rsidRPr="001C03E7" w:rsidRDefault="001C03E7" w:rsidP="00804412">
      <w:pPr>
        <w:rPr>
          <w:rFonts w:ascii="Arial" w:hAnsi="Arial" w:cs="Arial"/>
          <w:sz w:val="24"/>
          <w:szCs w:val="24"/>
        </w:rPr>
      </w:pPr>
      <w:r w:rsidRPr="001C03E7">
        <w:rPr>
          <w:rStyle w:val="Hyperlink"/>
          <w:rFonts w:ascii="Arial" w:hAnsi="Arial" w:cs="Arial"/>
          <w:color w:val="auto"/>
          <w:sz w:val="24"/>
          <w:szCs w:val="24"/>
          <w:u w:val="none"/>
        </w:rPr>
        <w:t>At all times a support worker will work under the delegation of a higher level practitioner or registered professional. Working with</w:t>
      </w:r>
      <w:r>
        <w:rPr>
          <w:rStyle w:val="Hyperlink"/>
          <w:rFonts w:ascii="Arial" w:hAnsi="Arial" w:cs="Arial"/>
          <w:color w:val="auto"/>
          <w:sz w:val="24"/>
          <w:szCs w:val="24"/>
          <w:u w:val="none"/>
        </w:rPr>
        <w:t xml:space="preserve"> </w:t>
      </w:r>
      <w:r w:rsidRPr="001C03E7">
        <w:rPr>
          <w:rStyle w:val="Hyperlink"/>
          <w:rFonts w:ascii="Arial" w:hAnsi="Arial" w:cs="Arial"/>
          <w:color w:val="auto"/>
          <w:sz w:val="24"/>
          <w:szCs w:val="24"/>
          <w:u w:val="none"/>
        </w:rPr>
        <w:t xml:space="preserve">students </w:t>
      </w:r>
      <w:r>
        <w:rPr>
          <w:rStyle w:val="Hyperlink"/>
          <w:rFonts w:ascii="Arial" w:hAnsi="Arial" w:cs="Arial"/>
          <w:color w:val="auto"/>
          <w:sz w:val="24"/>
          <w:szCs w:val="24"/>
          <w:u w:val="none"/>
        </w:rPr>
        <w:t>is considered a</w:t>
      </w:r>
      <w:r w:rsidRPr="001C03E7">
        <w:rPr>
          <w:rStyle w:val="Hyperlink"/>
          <w:rFonts w:ascii="Arial" w:hAnsi="Arial" w:cs="Arial"/>
          <w:color w:val="auto"/>
          <w:sz w:val="24"/>
          <w:szCs w:val="24"/>
          <w:u w:val="none"/>
        </w:rPr>
        <w:t xml:space="preserve"> delegated activity and the higher level practitioner or registered professional is accountable for the</w:t>
      </w:r>
      <w:r>
        <w:rPr>
          <w:rStyle w:val="Hyperlink"/>
          <w:rFonts w:ascii="Arial" w:hAnsi="Arial" w:cs="Arial"/>
          <w:color w:val="auto"/>
          <w:sz w:val="24"/>
          <w:szCs w:val="24"/>
          <w:u w:val="none"/>
        </w:rPr>
        <w:t>i</w:t>
      </w:r>
      <w:r w:rsidRPr="001C03E7">
        <w:rPr>
          <w:rStyle w:val="Hyperlink"/>
          <w:rFonts w:ascii="Arial" w:hAnsi="Arial" w:cs="Arial"/>
          <w:color w:val="auto"/>
          <w:sz w:val="24"/>
          <w:szCs w:val="24"/>
          <w:u w:val="none"/>
        </w:rPr>
        <w:t>r decision to delegate</w:t>
      </w:r>
      <w:r w:rsidR="00F67443">
        <w:rPr>
          <w:rStyle w:val="Hyperlink"/>
          <w:rFonts w:ascii="Arial" w:hAnsi="Arial" w:cs="Arial"/>
          <w:color w:val="auto"/>
          <w:sz w:val="24"/>
          <w:szCs w:val="24"/>
          <w:u w:val="none"/>
        </w:rPr>
        <w:t xml:space="preserve"> this to a support worker.</w:t>
      </w:r>
      <w:r w:rsidRPr="001C03E7">
        <w:rPr>
          <w:rStyle w:val="Hyperlink"/>
          <w:rFonts w:ascii="Arial" w:hAnsi="Arial" w:cs="Arial"/>
          <w:color w:val="auto"/>
          <w:sz w:val="24"/>
          <w:szCs w:val="24"/>
          <w:u w:val="none"/>
        </w:rPr>
        <w:t xml:space="preserve">   </w:t>
      </w:r>
    </w:p>
    <w:p w14:paraId="1C9E3415" w14:textId="73978B9D" w:rsidR="007D1679" w:rsidRDefault="00E20B43" w:rsidP="00804412">
      <w:pPr>
        <w:rPr>
          <w:rFonts w:ascii="Arial" w:hAnsi="Arial" w:cs="Arial"/>
          <w:sz w:val="24"/>
          <w:szCs w:val="24"/>
        </w:rPr>
      </w:pPr>
      <w:r>
        <w:rPr>
          <w:rFonts w:ascii="Arial" w:hAnsi="Arial" w:cs="Arial"/>
          <w:sz w:val="24"/>
          <w:szCs w:val="24"/>
        </w:rPr>
        <w:t xml:space="preserve">The extent to which a support worker may be delegated </w:t>
      </w:r>
      <w:r w:rsidR="009B4558">
        <w:rPr>
          <w:rFonts w:ascii="Arial" w:hAnsi="Arial" w:cs="Arial"/>
          <w:sz w:val="24"/>
          <w:szCs w:val="24"/>
        </w:rPr>
        <w:t>education, t</w:t>
      </w:r>
      <w:r>
        <w:rPr>
          <w:rFonts w:ascii="Arial" w:hAnsi="Arial" w:cs="Arial"/>
          <w:sz w:val="24"/>
          <w:szCs w:val="24"/>
        </w:rPr>
        <w:t xml:space="preserve">raining </w:t>
      </w:r>
      <w:r w:rsidR="009B4558">
        <w:rPr>
          <w:rFonts w:ascii="Arial" w:hAnsi="Arial" w:cs="Arial"/>
          <w:sz w:val="24"/>
          <w:szCs w:val="24"/>
        </w:rPr>
        <w:t xml:space="preserve">and supervisory </w:t>
      </w:r>
      <w:r>
        <w:rPr>
          <w:rFonts w:ascii="Arial" w:hAnsi="Arial" w:cs="Arial"/>
          <w:sz w:val="24"/>
          <w:szCs w:val="24"/>
        </w:rPr>
        <w:t>activities with students will be dependent on local job descriptions</w:t>
      </w:r>
      <w:r w:rsidR="00D85F7B">
        <w:rPr>
          <w:rFonts w:ascii="Arial" w:hAnsi="Arial" w:cs="Arial"/>
          <w:sz w:val="24"/>
          <w:szCs w:val="24"/>
        </w:rPr>
        <w:t xml:space="preserve">, local </w:t>
      </w:r>
      <w:r>
        <w:rPr>
          <w:rFonts w:ascii="Arial" w:hAnsi="Arial" w:cs="Arial"/>
          <w:sz w:val="24"/>
          <w:szCs w:val="24"/>
        </w:rPr>
        <w:t>delegation policies</w:t>
      </w:r>
      <w:r w:rsidR="00D85F7B">
        <w:rPr>
          <w:rFonts w:ascii="Arial" w:hAnsi="Arial" w:cs="Arial"/>
          <w:sz w:val="24"/>
          <w:szCs w:val="24"/>
        </w:rPr>
        <w:t xml:space="preserve">, </w:t>
      </w:r>
      <w:r w:rsidR="007D1679">
        <w:rPr>
          <w:rFonts w:ascii="Arial" w:hAnsi="Arial" w:cs="Arial"/>
          <w:sz w:val="24"/>
          <w:szCs w:val="24"/>
        </w:rPr>
        <w:t>the level of competence of a support worker in their role</w:t>
      </w:r>
      <w:r w:rsidR="00D85F7B">
        <w:rPr>
          <w:rFonts w:ascii="Arial" w:hAnsi="Arial" w:cs="Arial"/>
          <w:sz w:val="24"/>
          <w:szCs w:val="24"/>
        </w:rPr>
        <w:t>,</w:t>
      </w:r>
      <w:r w:rsidR="007D1679">
        <w:rPr>
          <w:rFonts w:ascii="Arial" w:hAnsi="Arial" w:cs="Arial"/>
          <w:sz w:val="24"/>
          <w:szCs w:val="24"/>
        </w:rPr>
        <w:t xml:space="preserve"> and their competence to support </w:t>
      </w:r>
      <w:r w:rsidR="00E66C1C">
        <w:rPr>
          <w:rFonts w:ascii="Arial" w:hAnsi="Arial" w:cs="Arial"/>
          <w:sz w:val="24"/>
          <w:szCs w:val="24"/>
        </w:rPr>
        <w:t>pre-registration students in</w:t>
      </w:r>
      <w:r w:rsidR="007D1679">
        <w:rPr>
          <w:rFonts w:ascii="Arial" w:hAnsi="Arial" w:cs="Arial"/>
          <w:sz w:val="24"/>
          <w:szCs w:val="24"/>
        </w:rPr>
        <w:t xml:space="preserve"> practice</w:t>
      </w:r>
      <w:r>
        <w:rPr>
          <w:rFonts w:ascii="Arial" w:hAnsi="Arial" w:cs="Arial"/>
          <w:sz w:val="24"/>
          <w:szCs w:val="24"/>
        </w:rPr>
        <w:t>.</w:t>
      </w:r>
    </w:p>
    <w:p w14:paraId="6627BE09" w14:textId="77777777" w:rsidR="000022B6" w:rsidRDefault="000022B6" w:rsidP="00804412">
      <w:pPr>
        <w:rPr>
          <w:rFonts w:ascii="Arial" w:hAnsi="Arial" w:cs="Arial"/>
          <w:b/>
          <w:sz w:val="28"/>
          <w:szCs w:val="28"/>
        </w:rPr>
      </w:pPr>
    </w:p>
    <w:p w14:paraId="053650B7" w14:textId="63198C49" w:rsidR="00E66C1C" w:rsidRDefault="00E66C1C" w:rsidP="00804412">
      <w:pPr>
        <w:rPr>
          <w:rFonts w:ascii="Arial" w:hAnsi="Arial" w:cs="Arial"/>
          <w:b/>
          <w:sz w:val="28"/>
          <w:szCs w:val="28"/>
        </w:rPr>
      </w:pPr>
      <w:r>
        <w:rPr>
          <w:rFonts w:ascii="Arial" w:hAnsi="Arial" w:cs="Arial"/>
          <w:b/>
          <w:sz w:val="28"/>
          <w:szCs w:val="28"/>
        </w:rPr>
        <w:lastRenderedPageBreak/>
        <w:t>What does this look like in practice?</w:t>
      </w:r>
    </w:p>
    <w:p w14:paraId="1489D5AF" w14:textId="1580081D" w:rsidR="00E20B43" w:rsidRDefault="00E20B43" w:rsidP="00804412">
      <w:pPr>
        <w:rPr>
          <w:rFonts w:ascii="Arial" w:hAnsi="Arial" w:cs="Arial"/>
          <w:sz w:val="24"/>
          <w:szCs w:val="24"/>
        </w:rPr>
      </w:pPr>
    </w:p>
    <w:tbl>
      <w:tblPr>
        <w:tblStyle w:val="TableGrid"/>
        <w:tblW w:w="0" w:type="auto"/>
        <w:tblLook w:val="04A0" w:firstRow="1" w:lastRow="0" w:firstColumn="1" w:lastColumn="0" w:noHBand="0" w:noVBand="1"/>
      </w:tblPr>
      <w:tblGrid>
        <w:gridCol w:w="4531"/>
        <w:gridCol w:w="4395"/>
      </w:tblGrid>
      <w:tr w:rsidR="00E66C1C" w14:paraId="4D124AAB" w14:textId="77777777" w:rsidTr="00E66C1C">
        <w:tc>
          <w:tcPr>
            <w:tcW w:w="4531" w:type="dxa"/>
          </w:tcPr>
          <w:p w14:paraId="0E3E8A5D" w14:textId="0FB0B45E" w:rsidR="00E66C1C" w:rsidRDefault="00E66C1C" w:rsidP="00804412">
            <w:pPr>
              <w:rPr>
                <w:rFonts w:ascii="Arial" w:hAnsi="Arial" w:cs="Arial"/>
                <w:sz w:val="24"/>
                <w:szCs w:val="24"/>
              </w:rPr>
            </w:pPr>
            <w:r>
              <w:rPr>
                <w:rFonts w:ascii="Arial" w:hAnsi="Arial" w:cs="Arial"/>
                <w:sz w:val="24"/>
                <w:szCs w:val="24"/>
              </w:rPr>
              <w:t>As an entry level support worker</w:t>
            </w:r>
            <w:r w:rsidR="00E2372E">
              <w:rPr>
                <w:rFonts w:ascii="Arial" w:hAnsi="Arial" w:cs="Arial"/>
                <w:sz w:val="24"/>
                <w:szCs w:val="24"/>
              </w:rPr>
              <w:t>,</w:t>
            </w:r>
            <w:r>
              <w:rPr>
                <w:rFonts w:ascii="Arial" w:hAnsi="Arial" w:cs="Arial"/>
                <w:sz w:val="24"/>
                <w:szCs w:val="24"/>
              </w:rPr>
              <w:t xml:space="preserve"> you can:</w:t>
            </w:r>
          </w:p>
          <w:p w14:paraId="470F4212" w14:textId="77777777" w:rsidR="00E66C1C" w:rsidRDefault="00E66C1C" w:rsidP="00E20B43">
            <w:pPr>
              <w:rPr>
                <w:rFonts w:ascii="Arial" w:hAnsi="Arial" w:cs="Arial"/>
                <w:sz w:val="18"/>
                <w:szCs w:val="18"/>
              </w:rPr>
            </w:pPr>
            <w:r w:rsidRPr="00E20B43">
              <w:rPr>
                <w:rFonts w:ascii="Arial" w:hAnsi="Arial" w:cs="Arial"/>
                <w:sz w:val="18"/>
                <w:szCs w:val="18"/>
              </w:rPr>
              <w:t>(indicative NHS Band 2)</w:t>
            </w:r>
          </w:p>
          <w:p w14:paraId="25741DAF" w14:textId="77777777" w:rsidR="00E66C1C" w:rsidRDefault="00E66C1C" w:rsidP="00E20B43">
            <w:pPr>
              <w:rPr>
                <w:rFonts w:ascii="Arial" w:hAnsi="Arial" w:cs="Arial"/>
                <w:sz w:val="18"/>
                <w:szCs w:val="18"/>
              </w:rPr>
            </w:pPr>
          </w:p>
          <w:p w14:paraId="104EB887" w14:textId="68F3E7E6" w:rsidR="00E66C1C" w:rsidRPr="00E20B43" w:rsidRDefault="00E66C1C" w:rsidP="00E20B43">
            <w:pPr>
              <w:rPr>
                <w:rFonts w:ascii="Arial" w:hAnsi="Arial" w:cs="Arial"/>
                <w:sz w:val="18"/>
                <w:szCs w:val="18"/>
              </w:rPr>
            </w:pPr>
          </w:p>
        </w:tc>
        <w:tc>
          <w:tcPr>
            <w:tcW w:w="4395" w:type="dxa"/>
          </w:tcPr>
          <w:p w14:paraId="3709C2FF" w14:textId="5E02FF42" w:rsidR="00E66C1C" w:rsidRDefault="00E2372E" w:rsidP="00804412">
            <w:pPr>
              <w:rPr>
                <w:rFonts w:ascii="Arial" w:hAnsi="Arial" w:cs="Arial"/>
                <w:sz w:val="24"/>
                <w:szCs w:val="24"/>
              </w:rPr>
            </w:pPr>
            <w:r>
              <w:rPr>
                <w:rFonts w:ascii="Arial" w:hAnsi="Arial" w:cs="Arial"/>
                <w:sz w:val="24"/>
                <w:szCs w:val="24"/>
              </w:rPr>
              <w:t>As a</w:t>
            </w:r>
            <w:r w:rsidR="00E66C1C">
              <w:rPr>
                <w:rFonts w:ascii="Arial" w:hAnsi="Arial" w:cs="Arial"/>
                <w:sz w:val="24"/>
                <w:szCs w:val="24"/>
              </w:rPr>
              <w:t>n intermediate &amp; higher level support worker</w:t>
            </w:r>
            <w:r>
              <w:rPr>
                <w:rFonts w:ascii="Arial" w:hAnsi="Arial" w:cs="Arial"/>
                <w:sz w:val="24"/>
                <w:szCs w:val="24"/>
              </w:rPr>
              <w:t xml:space="preserve">, you </w:t>
            </w:r>
            <w:r w:rsidR="00E66C1C">
              <w:rPr>
                <w:rFonts w:ascii="Arial" w:hAnsi="Arial" w:cs="Arial"/>
                <w:sz w:val="24"/>
                <w:szCs w:val="24"/>
              </w:rPr>
              <w:t>can:</w:t>
            </w:r>
          </w:p>
          <w:p w14:paraId="0C8A9412" w14:textId="33795F6D" w:rsidR="00E66C1C" w:rsidRDefault="00E66C1C" w:rsidP="00804412">
            <w:pPr>
              <w:rPr>
                <w:rFonts w:ascii="Arial" w:hAnsi="Arial" w:cs="Arial"/>
                <w:sz w:val="18"/>
                <w:szCs w:val="18"/>
              </w:rPr>
            </w:pPr>
            <w:r w:rsidRPr="00E20B43">
              <w:rPr>
                <w:rFonts w:ascii="Arial" w:hAnsi="Arial" w:cs="Arial"/>
                <w:sz w:val="18"/>
                <w:szCs w:val="18"/>
              </w:rPr>
              <w:t xml:space="preserve">(indicative NHS Band </w:t>
            </w:r>
            <w:r>
              <w:rPr>
                <w:rFonts w:ascii="Arial" w:hAnsi="Arial" w:cs="Arial"/>
                <w:sz w:val="18"/>
                <w:szCs w:val="18"/>
              </w:rPr>
              <w:t>3</w:t>
            </w:r>
            <w:r w:rsidR="00E2372E">
              <w:rPr>
                <w:rFonts w:ascii="Arial" w:hAnsi="Arial" w:cs="Arial"/>
                <w:sz w:val="18"/>
                <w:szCs w:val="18"/>
              </w:rPr>
              <w:t>,</w:t>
            </w:r>
            <w:r>
              <w:rPr>
                <w:rFonts w:ascii="Arial" w:hAnsi="Arial" w:cs="Arial"/>
                <w:sz w:val="18"/>
                <w:szCs w:val="18"/>
              </w:rPr>
              <w:t>4</w:t>
            </w:r>
            <w:r w:rsidR="00E2372E">
              <w:rPr>
                <w:rFonts w:ascii="Arial" w:hAnsi="Arial" w:cs="Arial"/>
                <w:sz w:val="18"/>
                <w:szCs w:val="18"/>
              </w:rPr>
              <w:t xml:space="preserve"> and higher</w:t>
            </w:r>
            <w:r w:rsidRPr="00E20B43">
              <w:rPr>
                <w:rFonts w:ascii="Arial" w:hAnsi="Arial" w:cs="Arial"/>
                <w:sz w:val="18"/>
                <w:szCs w:val="18"/>
              </w:rPr>
              <w:t>)</w:t>
            </w:r>
          </w:p>
          <w:p w14:paraId="3B5F2B70" w14:textId="77777777" w:rsidR="00E66C1C" w:rsidRDefault="00E66C1C" w:rsidP="002B67BA">
            <w:pPr>
              <w:rPr>
                <w:rFonts w:ascii="Arial" w:hAnsi="Arial" w:cs="Arial"/>
                <w:sz w:val="24"/>
                <w:szCs w:val="24"/>
              </w:rPr>
            </w:pPr>
          </w:p>
        </w:tc>
      </w:tr>
      <w:tr w:rsidR="00E66C1C" w14:paraId="500E6F03" w14:textId="77777777" w:rsidTr="00E66C1C">
        <w:tc>
          <w:tcPr>
            <w:tcW w:w="4531" w:type="dxa"/>
          </w:tcPr>
          <w:p w14:paraId="67D22187" w14:textId="6351783F" w:rsidR="00E66C1C" w:rsidRDefault="00E66C1C" w:rsidP="00CA7B89">
            <w:pPr>
              <w:rPr>
                <w:rFonts w:ascii="Arial" w:hAnsi="Arial" w:cs="Arial"/>
                <w:sz w:val="24"/>
                <w:szCs w:val="24"/>
              </w:rPr>
            </w:pPr>
            <w:r>
              <w:rPr>
                <w:rFonts w:ascii="Arial" w:hAnsi="Arial" w:cs="Arial"/>
                <w:sz w:val="24"/>
                <w:szCs w:val="24"/>
              </w:rPr>
              <w:t>Induct students to your work area</w:t>
            </w:r>
          </w:p>
          <w:p w14:paraId="035D33FA" w14:textId="77777777" w:rsidR="00E66C1C" w:rsidRDefault="00E66C1C" w:rsidP="00CA7B89">
            <w:pPr>
              <w:rPr>
                <w:rFonts w:ascii="Arial" w:hAnsi="Arial" w:cs="Arial"/>
                <w:sz w:val="24"/>
                <w:szCs w:val="24"/>
              </w:rPr>
            </w:pPr>
          </w:p>
          <w:p w14:paraId="299FC1EF" w14:textId="75C33A45" w:rsidR="00E66C1C" w:rsidRDefault="00E66C1C" w:rsidP="00CA7B89">
            <w:pPr>
              <w:rPr>
                <w:rFonts w:ascii="Arial" w:hAnsi="Arial" w:cs="Arial"/>
                <w:sz w:val="24"/>
                <w:szCs w:val="24"/>
              </w:rPr>
            </w:pPr>
            <w:r>
              <w:rPr>
                <w:rFonts w:ascii="Arial" w:hAnsi="Arial" w:cs="Arial"/>
                <w:sz w:val="24"/>
                <w:szCs w:val="24"/>
              </w:rPr>
              <w:t xml:space="preserve">Educate students about your role and responsibilities  </w:t>
            </w:r>
          </w:p>
          <w:p w14:paraId="70DFA591" w14:textId="77777777" w:rsidR="00E66C1C" w:rsidRDefault="00E66C1C" w:rsidP="00CA7B89">
            <w:pPr>
              <w:rPr>
                <w:rFonts w:ascii="Arial" w:hAnsi="Arial" w:cs="Arial"/>
                <w:sz w:val="24"/>
                <w:szCs w:val="24"/>
              </w:rPr>
            </w:pPr>
          </w:p>
          <w:p w14:paraId="4EDFB146" w14:textId="0AE5AE84" w:rsidR="00E66C1C" w:rsidRDefault="00E66C1C" w:rsidP="00CA7B89">
            <w:pPr>
              <w:rPr>
                <w:rFonts w:ascii="Arial" w:hAnsi="Arial" w:cs="Arial"/>
                <w:sz w:val="24"/>
                <w:szCs w:val="24"/>
              </w:rPr>
            </w:pPr>
            <w:r>
              <w:rPr>
                <w:rFonts w:ascii="Arial" w:hAnsi="Arial" w:cs="Arial"/>
                <w:sz w:val="24"/>
                <w:szCs w:val="24"/>
              </w:rPr>
              <w:t xml:space="preserve">Train students in the tasks and activities you undertake as part of your role </w:t>
            </w:r>
          </w:p>
          <w:p w14:paraId="76A09F2C" w14:textId="77777777" w:rsidR="00E66C1C" w:rsidRDefault="00E66C1C" w:rsidP="00CA7B89">
            <w:pPr>
              <w:rPr>
                <w:rFonts w:ascii="Arial" w:hAnsi="Arial" w:cs="Arial"/>
                <w:sz w:val="24"/>
                <w:szCs w:val="24"/>
              </w:rPr>
            </w:pPr>
          </w:p>
          <w:p w14:paraId="0B074589" w14:textId="77777777" w:rsidR="00E66C1C" w:rsidRDefault="00E66C1C" w:rsidP="00B06E91">
            <w:pPr>
              <w:rPr>
                <w:rFonts w:ascii="Arial" w:hAnsi="Arial" w:cs="Arial"/>
                <w:sz w:val="24"/>
                <w:szCs w:val="24"/>
              </w:rPr>
            </w:pPr>
            <w:r>
              <w:rPr>
                <w:rFonts w:ascii="Arial" w:hAnsi="Arial" w:cs="Arial"/>
                <w:sz w:val="24"/>
                <w:szCs w:val="24"/>
              </w:rPr>
              <w:t xml:space="preserve">Support students pastorally as part of a compassionate and supportive team culture </w:t>
            </w:r>
          </w:p>
        </w:tc>
        <w:tc>
          <w:tcPr>
            <w:tcW w:w="4395" w:type="dxa"/>
          </w:tcPr>
          <w:p w14:paraId="310357A3" w14:textId="16B6616A" w:rsidR="00E66C1C" w:rsidRDefault="00E66C1C" w:rsidP="00596CE3">
            <w:pPr>
              <w:rPr>
                <w:rFonts w:ascii="Arial" w:hAnsi="Arial" w:cs="Arial"/>
                <w:sz w:val="24"/>
                <w:szCs w:val="24"/>
              </w:rPr>
            </w:pPr>
            <w:r>
              <w:rPr>
                <w:rFonts w:ascii="Arial" w:hAnsi="Arial" w:cs="Arial"/>
                <w:sz w:val="24"/>
                <w:szCs w:val="24"/>
              </w:rPr>
              <w:t>Induct students to your clinical area</w:t>
            </w:r>
          </w:p>
          <w:p w14:paraId="6845CAE6" w14:textId="77777777" w:rsidR="00E66C1C" w:rsidRDefault="00E66C1C" w:rsidP="00596CE3">
            <w:pPr>
              <w:rPr>
                <w:rFonts w:ascii="Arial" w:hAnsi="Arial" w:cs="Arial"/>
                <w:sz w:val="24"/>
                <w:szCs w:val="24"/>
              </w:rPr>
            </w:pPr>
          </w:p>
          <w:p w14:paraId="5885CCB8" w14:textId="0E33CA5D" w:rsidR="00E66C1C" w:rsidRDefault="00E66C1C" w:rsidP="0051529D">
            <w:pPr>
              <w:rPr>
                <w:rFonts w:ascii="Arial" w:hAnsi="Arial" w:cs="Arial"/>
                <w:sz w:val="24"/>
                <w:szCs w:val="24"/>
              </w:rPr>
            </w:pPr>
            <w:r>
              <w:rPr>
                <w:rFonts w:ascii="Arial" w:hAnsi="Arial" w:cs="Arial"/>
                <w:sz w:val="24"/>
                <w:szCs w:val="24"/>
              </w:rPr>
              <w:t xml:space="preserve">Educate students about your role and responsibilities  </w:t>
            </w:r>
          </w:p>
          <w:p w14:paraId="200B8FA7" w14:textId="77777777" w:rsidR="00E66C1C" w:rsidRDefault="00E66C1C" w:rsidP="00596CE3">
            <w:pPr>
              <w:rPr>
                <w:rFonts w:ascii="Arial" w:hAnsi="Arial" w:cs="Arial"/>
                <w:sz w:val="24"/>
                <w:szCs w:val="24"/>
              </w:rPr>
            </w:pPr>
          </w:p>
          <w:p w14:paraId="7692C737" w14:textId="3D95B1DA" w:rsidR="00E66C1C" w:rsidRDefault="00E66C1C" w:rsidP="00596CE3">
            <w:pPr>
              <w:rPr>
                <w:rFonts w:ascii="Arial" w:hAnsi="Arial" w:cs="Arial"/>
                <w:sz w:val="24"/>
                <w:szCs w:val="24"/>
              </w:rPr>
            </w:pPr>
            <w:r>
              <w:rPr>
                <w:rFonts w:ascii="Arial" w:hAnsi="Arial" w:cs="Arial"/>
                <w:sz w:val="24"/>
                <w:szCs w:val="24"/>
              </w:rPr>
              <w:t xml:space="preserve">Train students to undertake the tasks and activities that are common to your role </w:t>
            </w:r>
          </w:p>
          <w:p w14:paraId="77F1891B" w14:textId="77777777" w:rsidR="00E66C1C" w:rsidRDefault="00E66C1C" w:rsidP="00596CE3">
            <w:pPr>
              <w:rPr>
                <w:rFonts w:ascii="Arial" w:hAnsi="Arial" w:cs="Arial"/>
                <w:sz w:val="24"/>
                <w:szCs w:val="24"/>
              </w:rPr>
            </w:pPr>
          </w:p>
          <w:p w14:paraId="0825C207" w14:textId="67F707F7" w:rsidR="00E66C1C" w:rsidRDefault="00E66C1C" w:rsidP="007D1679">
            <w:pPr>
              <w:rPr>
                <w:rFonts w:ascii="Arial" w:hAnsi="Arial" w:cs="Arial"/>
                <w:sz w:val="24"/>
                <w:szCs w:val="24"/>
              </w:rPr>
            </w:pPr>
            <w:r>
              <w:rPr>
                <w:rFonts w:ascii="Arial" w:hAnsi="Arial" w:cs="Arial"/>
                <w:sz w:val="24"/>
                <w:szCs w:val="24"/>
              </w:rPr>
              <w:t>Work alongside a student, enabling them to take the lead in a task or activity that is common to</w:t>
            </w:r>
            <w:r w:rsidR="005013F6">
              <w:rPr>
                <w:rFonts w:ascii="Arial" w:hAnsi="Arial" w:cs="Arial"/>
                <w:sz w:val="24"/>
                <w:szCs w:val="24"/>
              </w:rPr>
              <w:t xml:space="preserve"> your</w:t>
            </w:r>
            <w:r>
              <w:rPr>
                <w:rFonts w:ascii="Arial" w:hAnsi="Arial" w:cs="Arial"/>
                <w:sz w:val="24"/>
                <w:szCs w:val="24"/>
              </w:rPr>
              <w:t xml:space="preserve"> role and in which the student has been trained</w:t>
            </w:r>
          </w:p>
          <w:p w14:paraId="2B914BB4" w14:textId="77777777" w:rsidR="00E66C1C" w:rsidRDefault="00E66C1C" w:rsidP="007D1679">
            <w:pPr>
              <w:rPr>
                <w:rFonts w:ascii="Arial" w:hAnsi="Arial" w:cs="Arial"/>
                <w:sz w:val="24"/>
                <w:szCs w:val="24"/>
              </w:rPr>
            </w:pPr>
          </w:p>
          <w:p w14:paraId="001204F9" w14:textId="77777777" w:rsidR="00E66C1C" w:rsidRDefault="00E66C1C" w:rsidP="007D1679">
            <w:pPr>
              <w:rPr>
                <w:rFonts w:ascii="Arial" w:hAnsi="Arial" w:cs="Arial"/>
                <w:sz w:val="24"/>
                <w:szCs w:val="24"/>
              </w:rPr>
            </w:pPr>
            <w:r>
              <w:rPr>
                <w:rFonts w:ascii="Arial" w:hAnsi="Arial" w:cs="Arial"/>
                <w:sz w:val="24"/>
                <w:szCs w:val="24"/>
              </w:rPr>
              <w:t>Feedback to a student on their performance; supporting them to reflect; identify further learning needs and ways in which these might be met</w:t>
            </w:r>
          </w:p>
          <w:p w14:paraId="4E5569FF" w14:textId="77777777" w:rsidR="00E66C1C" w:rsidRDefault="00E66C1C" w:rsidP="007D1679">
            <w:pPr>
              <w:rPr>
                <w:rFonts w:ascii="Arial" w:hAnsi="Arial" w:cs="Arial"/>
                <w:sz w:val="24"/>
                <w:szCs w:val="24"/>
              </w:rPr>
            </w:pPr>
          </w:p>
          <w:p w14:paraId="3DD0358D" w14:textId="77777777" w:rsidR="00E66C1C" w:rsidRDefault="00E66C1C" w:rsidP="007D1679">
            <w:pPr>
              <w:rPr>
                <w:rFonts w:ascii="Arial" w:hAnsi="Arial" w:cs="Arial"/>
                <w:sz w:val="24"/>
                <w:szCs w:val="24"/>
              </w:rPr>
            </w:pPr>
            <w:r>
              <w:rPr>
                <w:rFonts w:ascii="Arial" w:hAnsi="Arial" w:cs="Arial"/>
                <w:sz w:val="24"/>
                <w:szCs w:val="24"/>
              </w:rPr>
              <w:t xml:space="preserve">Contribute to team discussions regarding a student’s performance and placement assessment </w:t>
            </w:r>
          </w:p>
          <w:p w14:paraId="77A3487F" w14:textId="77777777" w:rsidR="00E66C1C" w:rsidRDefault="00E66C1C" w:rsidP="007D1679">
            <w:pPr>
              <w:rPr>
                <w:rFonts w:ascii="Arial" w:hAnsi="Arial" w:cs="Arial"/>
                <w:sz w:val="24"/>
                <w:szCs w:val="24"/>
              </w:rPr>
            </w:pPr>
          </w:p>
          <w:p w14:paraId="4E212E04" w14:textId="77777777" w:rsidR="00E66C1C" w:rsidRDefault="00E66C1C" w:rsidP="0051529D">
            <w:pPr>
              <w:rPr>
                <w:rFonts w:ascii="Arial" w:hAnsi="Arial" w:cs="Arial"/>
                <w:sz w:val="24"/>
                <w:szCs w:val="24"/>
              </w:rPr>
            </w:pPr>
            <w:r>
              <w:rPr>
                <w:rFonts w:ascii="Arial" w:hAnsi="Arial" w:cs="Arial"/>
                <w:sz w:val="24"/>
                <w:szCs w:val="24"/>
              </w:rPr>
              <w:t>Support students pastorally as part of a compassionate and supportive team culture</w:t>
            </w:r>
          </w:p>
          <w:p w14:paraId="69EF2F49" w14:textId="77777777" w:rsidR="00E66C1C" w:rsidRDefault="00E66C1C" w:rsidP="0051529D">
            <w:pPr>
              <w:rPr>
                <w:rFonts w:ascii="Arial" w:hAnsi="Arial" w:cs="Arial"/>
                <w:sz w:val="24"/>
                <w:szCs w:val="24"/>
              </w:rPr>
            </w:pPr>
          </w:p>
          <w:p w14:paraId="6E15EDEA" w14:textId="77777777" w:rsidR="00E66C1C" w:rsidRDefault="00E66C1C" w:rsidP="00120735">
            <w:pPr>
              <w:rPr>
                <w:rFonts w:ascii="Arial" w:hAnsi="Arial" w:cs="Arial"/>
                <w:sz w:val="24"/>
                <w:szCs w:val="24"/>
              </w:rPr>
            </w:pPr>
            <w:r w:rsidRPr="00120735">
              <w:rPr>
                <w:rFonts w:ascii="Arial" w:hAnsi="Arial" w:cs="Arial"/>
                <w:b/>
                <w:sz w:val="24"/>
                <w:szCs w:val="24"/>
              </w:rPr>
              <w:t>N.B.</w:t>
            </w:r>
            <w:r>
              <w:rPr>
                <w:rFonts w:ascii="Arial" w:hAnsi="Arial" w:cs="Arial"/>
                <w:sz w:val="24"/>
                <w:szCs w:val="24"/>
              </w:rPr>
              <w:t xml:space="preserve"> Countersigning students’ records is permissible if local policies allow and if the support worker is deemed to be a competent practice educator (i.e. they have received training and development in practice education) </w:t>
            </w:r>
          </w:p>
          <w:p w14:paraId="743EAEDC" w14:textId="77777777" w:rsidR="005013F6" w:rsidRDefault="005013F6" w:rsidP="00120735">
            <w:pPr>
              <w:rPr>
                <w:rFonts w:ascii="Arial" w:hAnsi="Arial" w:cs="Arial"/>
                <w:sz w:val="24"/>
                <w:szCs w:val="24"/>
              </w:rPr>
            </w:pPr>
          </w:p>
          <w:p w14:paraId="17F5E993" w14:textId="5FBBFCBA" w:rsidR="005013F6" w:rsidRDefault="005013F6" w:rsidP="005013F6">
            <w:pPr>
              <w:rPr>
                <w:rFonts w:ascii="Arial" w:hAnsi="Arial" w:cs="Arial"/>
                <w:sz w:val="24"/>
                <w:szCs w:val="24"/>
              </w:rPr>
            </w:pPr>
            <w:r>
              <w:rPr>
                <w:rFonts w:ascii="Arial" w:hAnsi="Arial" w:cs="Arial"/>
                <w:sz w:val="24"/>
                <w:szCs w:val="24"/>
              </w:rPr>
              <w:t xml:space="preserve">The registered professional/s who is the named practice educator is accountable for delegating this aspect of student supervision to a support worker and remains responsible for service users’ care. </w:t>
            </w:r>
          </w:p>
        </w:tc>
      </w:tr>
    </w:tbl>
    <w:p w14:paraId="54C5B249" w14:textId="77777777" w:rsidR="00E20B43" w:rsidRDefault="00E20B43" w:rsidP="00804412">
      <w:pPr>
        <w:rPr>
          <w:rFonts w:ascii="Arial" w:hAnsi="Arial" w:cs="Arial"/>
          <w:sz w:val="24"/>
          <w:szCs w:val="24"/>
        </w:rPr>
      </w:pPr>
    </w:p>
    <w:p w14:paraId="3F557F73" w14:textId="77777777" w:rsidR="0051529D" w:rsidRDefault="0051529D" w:rsidP="00804412">
      <w:pPr>
        <w:rPr>
          <w:rFonts w:ascii="Arial" w:hAnsi="Arial" w:cs="Arial"/>
          <w:sz w:val="24"/>
          <w:szCs w:val="24"/>
        </w:rPr>
      </w:pPr>
      <w:r>
        <w:rPr>
          <w:rFonts w:ascii="Arial" w:hAnsi="Arial" w:cs="Arial"/>
          <w:sz w:val="24"/>
          <w:szCs w:val="24"/>
        </w:rPr>
        <w:lastRenderedPageBreak/>
        <w:t>In addition it should be expected that support workers welcome students in their teams and treat them inclusively</w:t>
      </w:r>
      <w:r w:rsidR="002C3617">
        <w:rPr>
          <w:rFonts w:ascii="Arial" w:hAnsi="Arial" w:cs="Arial"/>
          <w:sz w:val="24"/>
          <w:szCs w:val="24"/>
        </w:rPr>
        <w:t>,</w:t>
      </w:r>
      <w:r>
        <w:rPr>
          <w:rFonts w:ascii="Arial" w:hAnsi="Arial" w:cs="Arial"/>
          <w:sz w:val="24"/>
          <w:szCs w:val="24"/>
        </w:rPr>
        <w:t xml:space="preserve"> upholding professional and local </w:t>
      </w:r>
      <w:r w:rsidR="00120735">
        <w:rPr>
          <w:rFonts w:ascii="Arial" w:hAnsi="Arial" w:cs="Arial"/>
          <w:sz w:val="24"/>
          <w:szCs w:val="24"/>
        </w:rPr>
        <w:t xml:space="preserve">organisation </w:t>
      </w:r>
      <w:r>
        <w:rPr>
          <w:rFonts w:ascii="Arial" w:hAnsi="Arial" w:cs="Arial"/>
          <w:sz w:val="24"/>
          <w:szCs w:val="24"/>
        </w:rPr>
        <w:t>values.</w:t>
      </w:r>
    </w:p>
    <w:p w14:paraId="75D96F96" w14:textId="77777777" w:rsidR="005013F6" w:rsidRDefault="005013F6">
      <w:pPr>
        <w:rPr>
          <w:rFonts w:ascii="Arial" w:hAnsi="Arial" w:cs="Arial"/>
          <w:b/>
          <w:sz w:val="28"/>
          <w:szCs w:val="28"/>
        </w:rPr>
      </w:pPr>
    </w:p>
    <w:p w14:paraId="75B2BF67" w14:textId="505A5CD8" w:rsidR="00E5027E" w:rsidRPr="00804412" w:rsidRDefault="00CC616F">
      <w:pPr>
        <w:rPr>
          <w:rFonts w:ascii="Arial" w:hAnsi="Arial" w:cs="Arial"/>
          <w:b/>
          <w:sz w:val="28"/>
          <w:szCs w:val="28"/>
        </w:rPr>
      </w:pPr>
      <w:r w:rsidRPr="00804412">
        <w:rPr>
          <w:rFonts w:ascii="Arial" w:hAnsi="Arial" w:cs="Arial"/>
          <w:b/>
          <w:sz w:val="28"/>
          <w:szCs w:val="28"/>
        </w:rPr>
        <w:t>Developing</w:t>
      </w:r>
      <w:r w:rsidR="00E5027E" w:rsidRPr="00804412">
        <w:rPr>
          <w:rFonts w:ascii="Arial" w:hAnsi="Arial" w:cs="Arial"/>
          <w:b/>
          <w:sz w:val="28"/>
          <w:szCs w:val="28"/>
        </w:rPr>
        <w:t xml:space="preserve"> support workers to </w:t>
      </w:r>
      <w:r w:rsidR="00120735">
        <w:rPr>
          <w:rFonts w:ascii="Arial" w:hAnsi="Arial" w:cs="Arial"/>
          <w:b/>
          <w:sz w:val="28"/>
          <w:szCs w:val="28"/>
        </w:rPr>
        <w:t xml:space="preserve">contribute </w:t>
      </w:r>
    </w:p>
    <w:p w14:paraId="6565D46B" w14:textId="77777777" w:rsidR="00513486" w:rsidRPr="00326B15" w:rsidRDefault="00120735">
      <w:pPr>
        <w:rPr>
          <w:rFonts w:ascii="Arial" w:hAnsi="Arial" w:cs="Arial"/>
          <w:sz w:val="24"/>
          <w:szCs w:val="24"/>
        </w:rPr>
      </w:pPr>
      <w:r>
        <w:rPr>
          <w:rFonts w:ascii="Arial" w:hAnsi="Arial" w:cs="Arial"/>
          <w:sz w:val="24"/>
          <w:szCs w:val="24"/>
        </w:rPr>
        <w:t>Educatin</w:t>
      </w:r>
      <w:r w:rsidR="002B67BA">
        <w:rPr>
          <w:rFonts w:ascii="Arial" w:hAnsi="Arial" w:cs="Arial"/>
          <w:sz w:val="24"/>
          <w:szCs w:val="24"/>
        </w:rPr>
        <w:t>g, training</w:t>
      </w:r>
      <w:r>
        <w:rPr>
          <w:rFonts w:ascii="Arial" w:hAnsi="Arial" w:cs="Arial"/>
          <w:sz w:val="24"/>
          <w:szCs w:val="24"/>
        </w:rPr>
        <w:t xml:space="preserve"> and s</w:t>
      </w:r>
      <w:r w:rsidR="00513486" w:rsidRPr="00326B15">
        <w:rPr>
          <w:rFonts w:ascii="Arial" w:hAnsi="Arial" w:cs="Arial"/>
          <w:sz w:val="24"/>
          <w:szCs w:val="24"/>
        </w:rPr>
        <w:t>upporting students on placement is a skill and requires specific competencies</w:t>
      </w:r>
      <w:r w:rsidR="00365F36">
        <w:rPr>
          <w:rFonts w:ascii="Arial" w:hAnsi="Arial" w:cs="Arial"/>
          <w:sz w:val="24"/>
          <w:szCs w:val="24"/>
        </w:rPr>
        <w:t>,</w:t>
      </w:r>
      <w:r w:rsidR="00513486" w:rsidRPr="00326B15">
        <w:rPr>
          <w:rFonts w:ascii="Arial" w:hAnsi="Arial" w:cs="Arial"/>
          <w:sz w:val="24"/>
          <w:szCs w:val="24"/>
        </w:rPr>
        <w:t xml:space="preserve"> including but not limited to:</w:t>
      </w:r>
    </w:p>
    <w:p w14:paraId="0E92EC68" w14:textId="77777777" w:rsidR="00037D6C" w:rsidRDefault="00037D6C" w:rsidP="00152567">
      <w:pPr>
        <w:pStyle w:val="ListParagraph"/>
        <w:numPr>
          <w:ilvl w:val="0"/>
          <w:numId w:val="3"/>
        </w:numPr>
        <w:rPr>
          <w:rFonts w:ascii="Arial" w:hAnsi="Arial" w:cs="Arial"/>
          <w:sz w:val="24"/>
          <w:szCs w:val="24"/>
        </w:rPr>
      </w:pPr>
      <w:r w:rsidRPr="00326B15">
        <w:rPr>
          <w:rFonts w:ascii="Arial" w:hAnsi="Arial" w:cs="Arial"/>
          <w:sz w:val="24"/>
          <w:szCs w:val="24"/>
        </w:rPr>
        <w:t>teaching method</w:t>
      </w:r>
      <w:r w:rsidR="00275E81">
        <w:rPr>
          <w:rFonts w:ascii="Arial" w:hAnsi="Arial" w:cs="Arial"/>
          <w:sz w:val="24"/>
          <w:szCs w:val="24"/>
        </w:rPr>
        <w:t>s</w:t>
      </w:r>
      <w:r w:rsidRPr="00326B15">
        <w:rPr>
          <w:rFonts w:ascii="Arial" w:hAnsi="Arial" w:cs="Arial"/>
          <w:sz w:val="24"/>
          <w:szCs w:val="24"/>
        </w:rPr>
        <w:t xml:space="preserve"> and approaches </w:t>
      </w:r>
    </w:p>
    <w:p w14:paraId="35841BF6" w14:textId="77777777" w:rsidR="00513486" w:rsidRPr="00275E81" w:rsidRDefault="00275E81" w:rsidP="00152567">
      <w:pPr>
        <w:pStyle w:val="ListParagraph"/>
        <w:numPr>
          <w:ilvl w:val="0"/>
          <w:numId w:val="3"/>
        </w:numPr>
        <w:rPr>
          <w:rFonts w:ascii="Arial" w:hAnsi="Arial" w:cs="Arial"/>
          <w:sz w:val="24"/>
          <w:szCs w:val="24"/>
        </w:rPr>
      </w:pPr>
      <w:r w:rsidRPr="00275E81">
        <w:rPr>
          <w:rFonts w:ascii="Arial" w:hAnsi="Arial" w:cs="Arial"/>
          <w:sz w:val="24"/>
          <w:szCs w:val="24"/>
        </w:rPr>
        <w:t xml:space="preserve">coaching techniques including advanced </w:t>
      </w:r>
      <w:r w:rsidR="00513486" w:rsidRPr="00275E81">
        <w:rPr>
          <w:rFonts w:ascii="Arial" w:hAnsi="Arial" w:cs="Arial"/>
          <w:sz w:val="24"/>
          <w:szCs w:val="24"/>
        </w:rPr>
        <w:t xml:space="preserve">communication </w:t>
      </w:r>
      <w:r>
        <w:rPr>
          <w:rFonts w:ascii="Arial" w:hAnsi="Arial" w:cs="Arial"/>
          <w:sz w:val="24"/>
          <w:szCs w:val="24"/>
        </w:rPr>
        <w:t xml:space="preserve">skills </w:t>
      </w:r>
      <w:r w:rsidR="00513486" w:rsidRPr="00275E81">
        <w:rPr>
          <w:rFonts w:ascii="Arial" w:hAnsi="Arial" w:cs="Arial"/>
          <w:sz w:val="24"/>
          <w:szCs w:val="24"/>
        </w:rPr>
        <w:t xml:space="preserve">and how to provide feedback </w:t>
      </w:r>
    </w:p>
    <w:p w14:paraId="28317F77" w14:textId="77777777" w:rsidR="00513486" w:rsidRPr="00326B15" w:rsidRDefault="00624E46" w:rsidP="00152567">
      <w:pPr>
        <w:pStyle w:val="ListParagraph"/>
        <w:numPr>
          <w:ilvl w:val="0"/>
          <w:numId w:val="3"/>
        </w:numPr>
        <w:rPr>
          <w:rFonts w:ascii="Arial" w:hAnsi="Arial" w:cs="Arial"/>
          <w:sz w:val="24"/>
          <w:szCs w:val="24"/>
        </w:rPr>
      </w:pPr>
      <w:r>
        <w:rPr>
          <w:rFonts w:ascii="Arial" w:hAnsi="Arial" w:cs="Arial"/>
          <w:sz w:val="24"/>
          <w:szCs w:val="24"/>
        </w:rPr>
        <w:t>recognising</w:t>
      </w:r>
      <w:r w:rsidR="00513486" w:rsidRPr="00326B15">
        <w:rPr>
          <w:rFonts w:ascii="Arial" w:hAnsi="Arial" w:cs="Arial"/>
          <w:sz w:val="24"/>
          <w:szCs w:val="24"/>
        </w:rPr>
        <w:t xml:space="preserve"> when a student might be struggling   </w:t>
      </w:r>
    </w:p>
    <w:p w14:paraId="0DF3BC92" w14:textId="77777777" w:rsidR="00513486" w:rsidRDefault="00513486" w:rsidP="00152567">
      <w:pPr>
        <w:pStyle w:val="ListParagraph"/>
        <w:numPr>
          <w:ilvl w:val="0"/>
          <w:numId w:val="3"/>
        </w:numPr>
        <w:rPr>
          <w:rFonts w:ascii="Arial" w:hAnsi="Arial" w:cs="Arial"/>
          <w:sz w:val="24"/>
          <w:szCs w:val="24"/>
        </w:rPr>
      </w:pPr>
      <w:r w:rsidRPr="00326B15">
        <w:rPr>
          <w:rFonts w:ascii="Arial" w:hAnsi="Arial" w:cs="Arial"/>
          <w:sz w:val="24"/>
          <w:szCs w:val="24"/>
        </w:rPr>
        <w:t xml:space="preserve">supporting </w:t>
      </w:r>
      <w:r w:rsidR="00037D6C" w:rsidRPr="00326B15">
        <w:rPr>
          <w:rFonts w:ascii="Arial" w:hAnsi="Arial" w:cs="Arial"/>
          <w:sz w:val="24"/>
          <w:szCs w:val="24"/>
        </w:rPr>
        <w:t>an underperforming student</w:t>
      </w:r>
    </w:p>
    <w:p w14:paraId="5A95D353" w14:textId="77777777" w:rsidR="00624E46" w:rsidRPr="00326B15" w:rsidRDefault="00624E46" w:rsidP="00152567">
      <w:pPr>
        <w:pStyle w:val="ListParagraph"/>
        <w:numPr>
          <w:ilvl w:val="0"/>
          <w:numId w:val="3"/>
        </w:numPr>
        <w:rPr>
          <w:rFonts w:ascii="Arial" w:hAnsi="Arial" w:cs="Arial"/>
          <w:sz w:val="24"/>
          <w:szCs w:val="24"/>
        </w:rPr>
      </w:pPr>
      <w:r>
        <w:rPr>
          <w:rFonts w:ascii="Arial" w:hAnsi="Arial" w:cs="Arial"/>
          <w:sz w:val="24"/>
          <w:szCs w:val="24"/>
        </w:rPr>
        <w:t>supporting an excelling student</w:t>
      </w:r>
    </w:p>
    <w:p w14:paraId="40D91063" w14:textId="13CEFE44" w:rsidR="00C34DEA" w:rsidRDefault="00037D6C" w:rsidP="00037D6C">
      <w:pPr>
        <w:rPr>
          <w:rFonts w:ascii="Arial" w:hAnsi="Arial" w:cs="Arial"/>
          <w:sz w:val="24"/>
          <w:szCs w:val="24"/>
        </w:rPr>
      </w:pPr>
      <w:r w:rsidRPr="00326B15">
        <w:rPr>
          <w:rFonts w:ascii="Arial" w:hAnsi="Arial" w:cs="Arial"/>
          <w:sz w:val="24"/>
          <w:szCs w:val="24"/>
        </w:rPr>
        <w:t xml:space="preserve">Support workers cannot be expected to </w:t>
      </w:r>
      <w:r w:rsidR="00326B15">
        <w:rPr>
          <w:rFonts w:ascii="Arial" w:hAnsi="Arial" w:cs="Arial"/>
          <w:sz w:val="24"/>
          <w:szCs w:val="24"/>
        </w:rPr>
        <w:t>contribute to pr</w:t>
      </w:r>
      <w:r w:rsidR="005013F6">
        <w:rPr>
          <w:rFonts w:ascii="Arial" w:hAnsi="Arial" w:cs="Arial"/>
          <w:sz w:val="24"/>
          <w:szCs w:val="24"/>
        </w:rPr>
        <w:t xml:space="preserve">e-registration student education </w:t>
      </w:r>
      <w:r w:rsidR="00326B15">
        <w:rPr>
          <w:rFonts w:ascii="Arial" w:hAnsi="Arial" w:cs="Arial"/>
          <w:sz w:val="24"/>
          <w:szCs w:val="24"/>
        </w:rPr>
        <w:t>without investment in their own learning</w:t>
      </w:r>
      <w:r w:rsidR="00AA6DBA">
        <w:rPr>
          <w:rFonts w:ascii="Arial" w:hAnsi="Arial" w:cs="Arial"/>
          <w:sz w:val="24"/>
          <w:szCs w:val="24"/>
        </w:rPr>
        <w:t xml:space="preserve"> </w:t>
      </w:r>
      <w:r w:rsidR="00624E46">
        <w:rPr>
          <w:rFonts w:ascii="Arial" w:hAnsi="Arial" w:cs="Arial"/>
          <w:sz w:val="24"/>
          <w:szCs w:val="24"/>
        </w:rPr>
        <w:t>and development</w:t>
      </w:r>
      <w:r w:rsidR="005013F6">
        <w:rPr>
          <w:rFonts w:ascii="Arial" w:hAnsi="Arial" w:cs="Arial"/>
          <w:sz w:val="24"/>
          <w:szCs w:val="24"/>
        </w:rPr>
        <w:t>. This is to</w:t>
      </w:r>
      <w:r w:rsidR="00227098">
        <w:rPr>
          <w:rFonts w:ascii="Arial" w:hAnsi="Arial" w:cs="Arial"/>
          <w:sz w:val="24"/>
          <w:szCs w:val="24"/>
        </w:rPr>
        <w:t xml:space="preserve"> </w:t>
      </w:r>
      <w:r w:rsidR="007329F2">
        <w:rPr>
          <w:rFonts w:ascii="Arial" w:hAnsi="Arial" w:cs="Arial"/>
          <w:sz w:val="24"/>
          <w:szCs w:val="24"/>
        </w:rPr>
        <w:t xml:space="preserve">ensure they can </w:t>
      </w:r>
      <w:r w:rsidR="00AA6DBA">
        <w:rPr>
          <w:rFonts w:ascii="Arial" w:hAnsi="Arial" w:cs="Arial"/>
          <w:sz w:val="24"/>
          <w:szCs w:val="24"/>
        </w:rPr>
        <w:t xml:space="preserve">undertake this </w:t>
      </w:r>
      <w:r w:rsidR="002B67BA">
        <w:rPr>
          <w:rFonts w:ascii="Arial" w:hAnsi="Arial" w:cs="Arial"/>
          <w:sz w:val="24"/>
          <w:szCs w:val="24"/>
        </w:rPr>
        <w:t xml:space="preserve">aspect of their role </w:t>
      </w:r>
      <w:r w:rsidR="00227098">
        <w:rPr>
          <w:rFonts w:ascii="Arial" w:hAnsi="Arial" w:cs="Arial"/>
          <w:sz w:val="24"/>
          <w:szCs w:val="24"/>
        </w:rPr>
        <w:t xml:space="preserve">confidently and </w:t>
      </w:r>
      <w:r w:rsidR="00365F36">
        <w:rPr>
          <w:rFonts w:ascii="Arial" w:hAnsi="Arial" w:cs="Arial"/>
          <w:sz w:val="24"/>
          <w:szCs w:val="24"/>
        </w:rPr>
        <w:t>successfully</w:t>
      </w:r>
      <w:r w:rsidR="002B67BA">
        <w:rPr>
          <w:rFonts w:ascii="Arial" w:hAnsi="Arial" w:cs="Arial"/>
          <w:sz w:val="24"/>
          <w:szCs w:val="24"/>
        </w:rPr>
        <w:t>.</w:t>
      </w:r>
      <w:r w:rsidR="00C656E9">
        <w:rPr>
          <w:rFonts w:ascii="Arial" w:hAnsi="Arial" w:cs="Arial"/>
          <w:sz w:val="24"/>
          <w:szCs w:val="24"/>
        </w:rPr>
        <w:t xml:space="preserve"> </w:t>
      </w:r>
      <w:r w:rsidR="002B67BA">
        <w:rPr>
          <w:rFonts w:ascii="Arial" w:hAnsi="Arial" w:cs="Arial"/>
          <w:sz w:val="24"/>
          <w:szCs w:val="24"/>
        </w:rPr>
        <w:t>Investing in support workers</w:t>
      </w:r>
      <w:r w:rsidR="007329F2">
        <w:rPr>
          <w:rFonts w:ascii="Arial" w:hAnsi="Arial" w:cs="Arial"/>
          <w:sz w:val="24"/>
          <w:szCs w:val="24"/>
        </w:rPr>
        <w:t>’</w:t>
      </w:r>
      <w:r w:rsidR="002B67BA">
        <w:rPr>
          <w:rFonts w:ascii="Arial" w:hAnsi="Arial" w:cs="Arial"/>
          <w:sz w:val="24"/>
          <w:szCs w:val="24"/>
        </w:rPr>
        <w:t xml:space="preserve"> learning in this way</w:t>
      </w:r>
      <w:r w:rsidR="00326B15">
        <w:rPr>
          <w:rFonts w:ascii="Arial" w:hAnsi="Arial" w:cs="Arial"/>
          <w:sz w:val="24"/>
          <w:szCs w:val="24"/>
        </w:rPr>
        <w:t xml:space="preserve"> is </w:t>
      </w:r>
      <w:r w:rsidR="007329F2">
        <w:rPr>
          <w:rFonts w:ascii="Arial" w:hAnsi="Arial" w:cs="Arial"/>
          <w:sz w:val="24"/>
          <w:szCs w:val="24"/>
        </w:rPr>
        <w:t>necessary</w:t>
      </w:r>
      <w:r w:rsidR="002B67BA">
        <w:rPr>
          <w:rFonts w:ascii="Arial" w:hAnsi="Arial" w:cs="Arial"/>
          <w:sz w:val="24"/>
          <w:szCs w:val="24"/>
        </w:rPr>
        <w:t xml:space="preserve"> </w:t>
      </w:r>
      <w:r w:rsidR="00326B15">
        <w:rPr>
          <w:rFonts w:ascii="Arial" w:hAnsi="Arial" w:cs="Arial"/>
          <w:sz w:val="24"/>
          <w:szCs w:val="24"/>
        </w:rPr>
        <w:t xml:space="preserve">to empower </w:t>
      </w:r>
      <w:r w:rsidR="007329F2">
        <w:rPr>
          <w:rFonts w:ascii="Arial" w:hAnsi="Arial" w:cs="Arial"/>
          <w:sz w:val="24"/>
          <w:szCs w:val="24"/>
        </w:rPr>
        <w:t>them</w:t>
      </w:r>
      <w:r w:rsidR="002B67BA">
        <w:rPr>
          <w:rFonts w:ascii="Arial" w:hAnsi="Arial" w:cs="Arial"/>
          <w:sz w:val="24"/>
          <w:szCs w:val="24"/>
        </w:rPr>
        <w:t xml:space="preserve"> to</w:t>
      </w:r>
      <w:r w:rsidR="00326B15">
        <w:rPr>
          <w:rFonts w:ascii="Arial" w:hAnsi="Arial" w:cs="Arial"/>
          <w:sz w:val="24"/>
          <w:szCs w:val="24"/>
        </w:rPr>
        <w:t xml:space="preserve"> contribut</w:t>
      </w:r>
      <w:r w:rsidR="002B67BA">
        <w:rPr>
          <w:rFonts w:ascii="Arial" w:hAnsi="Arial" w:cs="Arial"/>
          <w:sz w:val="24"/>
          <w:szCs w:val="24"/>
        </w:rPr>
        <w:t>e fully</w:t>
      </w:r>
      <w:r w:rsidR="005013F6">
        <w:rPr>
          <w:rFonts w:ascii="Arial" w:hAnsi="Arial" w:cs="Arial"/>
          <w:sz w:val="24"/>
          <w:szCs w:val="24"/>
        </w:rPr>
        <w:t>.</w:t>
      </w:r>
      <w:r w:rsidR="002B67BA">
        <w:rPr>
          <w:rFonts w:ascii="Arial" w:hAnsi="Arial" w:cs="Arial"/>
          <w:sz w:val="24"/>
          <w:szCs w:val="24"/>
        </w:rPr>
        <w:t xml:space="preserve"> It</w:t>
      </w:r>
      <w:r w:rsidR="00326B15">
        <w:rPr>
          <w:rFonts w:ascii="Arial" w:hAnsi="Arial" w:cs="Arial"/>
          <w:sz w:val="24"/>
          <w:szCs w:val="24"/>
        </w:rPr>
        <w:t xml:space="preserve"> is </w:t>
      </w:r>
      <w:r w:rsidR="002B67BA">
        <w:rPr>
          <w:rFonts w:ascii="Arial" w:hAnsi="Arial" w:cs="Arial"/>
          <w:sz w:val="24"/>
          <w:szCs w:val="24"/>
        </w:rPr>
        <w:t xml:space="preserve">also </w:t>
      </w:r>
      <w:r w:rsidR="00326B15">
        <w:rPr>
          <w:rFonts w:ascii="Arial" w:hAnsi="Arial" w:cs="Arial"/>
          <w:sz w:val="24"/>
          <w:szCs w:val="24"/>
        </w:rPr>
        <w:t xml:space="preserve">a </w:t>
      </w:r>
      <w:r w:rsidR="00C34DEA">
        <w:rPr>
          <w:rFonts w:ascii="Arial" w:hAnsi="Arial" w:cs="Arial"/>
          <w:sz w:val="24"/>
          <w:szCs w:val="24"/>
        </w:rPr>
        <w:t>requirement</w:t>
      </w:r>
      <w:r w:rsidR="00326B15">
        <w:rPr>
          <w:rFonts w:ascii="Arial" w:hAnsi="Arial" w:cs="Arial"/>
          <w:sz w:val="24"/>
          <w:szCs w:val="24"/>
        </w:rPr>
        <w:t xml:space="preserve"> </w:t>
      </w:r>
      <w:r w:rsidR="00AA6DBA">
        <w:rPr>
          <w:rFonts w:ascii="Arial" w:hAnsi="Arial" w:cs="Arial"/>
          <w:sz w:val="24"/>
          <w:szCs w:val="24"/>
        </w:rPr>
        <w:t>from</w:t>
      </w:r>
      <w:r w:rsidR="00326B15">
        <w:rPr>
          <w:rFonts w:ascii="Arial" w:hAnsi="Arial" w:cs="Arial"/>
          <w:sz w:val="24"/>
          <w:szCs w:val="24"/>
        </w:rPr>
        <w:t xml:space="preserve"> the HCPC that </w:t>
      </w:r>
      <w:r w:rsidR="00C34DEA">
        <w:rPr>
          <w:rFonts w:ascii="Arial" w:hAnsi="Arial" w:cs="Arial"/>
          <w:sz w:val="24"/>
          <w:szCs w:val="24"/>
        </w:rPr>
        <w:t>anyone contributing</w:t>
      </w:r>
      <w:r w:rsidR="00AA6DBA">
        <w:rPr>
          <w:rFonts w:ascii="Arial" w:hAnsi="Arial" w:cs="Arial"/>
          <w:sz w:val="24"/>
          <w:szCs w:val="24"/>
        </w:rPr>
        <w:t xml:space="preserve"> to </w:t>
      </w:r>
      <w:r w:rsidR="005013F6">
        <w:rPr>
          <w:rFonts w:ascii="Arial" w:hAnsi="Arial" w:cs="Arial"/>
          <w:sz w:val="24"/>
          <w:szCs w:val="24"/>
        </w:rPr>
        <w:t xml:space="preserve">pre-registration practice education </w:t>
      </w:r>
      <w:r w:rsidR="00AA6DBA">
        <w:rPr>
          <w:rFonts w:ascii="Arial" w:hAnsi="Arial" w:cs="Arial"/>
          <w:sz w:val="24"/>
          <w:szCs w:val="24"/>
        </w:rPr>
        <w:t xml:space="preserve">is competent to do so. </w:t>
      </w:r>
      <w:r w:rsidR="00C34DEA">
        <w:rPr>
          <w:rFonts w:ascii="Arial" w:hAnsi="Arial" w:cs="Arial"/>
          <w:sz w:val="24"/>
          <w:szCs w:val="24"/>
        </w:rPr>
        <w:t xml:space="preserve"> </w:t>
      </w:r>
    </w:p>
    <w:p w14:paraId="62567BC2" w14:textId="77777777" w:rsidR="007176D1" w:rsidRDefault="00F74F1C" w:rsidP="007176D1">
      <w:pPr>
        <w:rPr>
          <w:rFonts w:ascii="Arial" w:hAnsi="Arial" w:cs="Arial"/>
          <w:sz w:val="24"/>
          <w:szCs w:val="24"/>
        </w:rPr>
      </w:pPr>
      <w:r>
        <w:rPr>
          <w:rFonts w:ascii="Arial" w:hAnsi="Arial" w:cs="Arial"/>
          <w:sz w:val="24"/>
          <w:szCs w:val="24"/>
        </w:rPr>
        <w:t>Support should be given for</w:t>
      </w:r>
      <w:r w:rsidR="007176D1">
        <w:rPr>
          <w:rFonts w:ascii="Arial" w:hAnsi="Arial" w:cs="Arial"/>
          <w:sz w:val="24"/>
          <w:szCs w:val="24"/>
        </w:rPr>
        <w:t xml:space="preserve"> </w:t>
      </w:r>
      <w:r>
        <w:rPr>
          <w:rFonts w:ascii="Arial" w:hAnsi="Arial" w:cs="Arial"/>
          <w:sz w:val="24"/>
          <w:szCs w:val="24"/>
        </w:rPr>
        <w:t>staff</w:t>
      </w:r>
      <w:r w:rsidR="007176D1">
        <w:rPr>
          <w:rFonts w:ascii="Arial" w:hAnsi="Arial" w:cs="Arial"/>
          <w:sz w:val="24"/>
          <w:szCs w:val="24"/>
        </w:rPr>
        <w:t xml:space="preserve"> to identify strengths and gaps in their current knowledge and skills in </w:t>
      </w:r>
      <w:r>
        <w:rPr>
          <w:rFonts w:ascii="Arial" w:hAnsi="Arial" w:cs="Arial"/>
          <w:sz w:val="24"/>
          <w:szCs w:val="24"/>
        </w:rPr>
        <w:t xml:space="preserve">education, </w:t>
      </w:r>
      <w:r w:rsidR="007176D1">
        <w:rPr>
          <w:rFonts w:ascii="Arial" w:hAnsi="Arial" w:cs="Arial"/>
          <w:sz w:val="24"/>
          <w:szCs w:val="24"/>
        </w:rPr>
        <w:t>training and supervision. Many support workers have had other careers and varied life experiences and may already be competent in certain areas.</w:t>
      </w:r>
    </w:p>
    <w:p w14:paraId="2AD69A7E" w14:textId="77777777" w:rsidR="009F41CF" w:rsidRDefault="007176D1" w:rsidP="009F41CF">
      <w:pPr>
        <w:rPr>
          <w:rFonts w:ascii="Arial" w:hAnsi="Arial" w:cs="Arial"/>
          <w:sz w:val="24"/>
          <w:szCs w:val="24"/>
        </w:rPr>
      </w:pPr>
      <w:r>
        <w:rPr>
          <w:rFonts w:ascii="Arial" w:hAnsi="Arial" w:cs="Arial"/>
          <w:sz w:val="24"/>
          <w:szCs w:val="24"/>
        </w:rPr>
        <w:t xml:space="preserve">There are various ways to support staff to develop competence. This might include a local training and development programme, either ‘in-house’ or through </w:t>
      </w:r>
      <w:r w:rsidR="0005299D">
        <w:rPr>
          <w:rFonts w:ascii="Arial" w:hAnsi="Arial" w:cs="Arial"/>
          <w:sz w:val="24"/>
          <w:szCs w:val="24"/>
        </w:rPr>
        <w:t>an</w:t>
      </w:r>
      <w:r>
        <w:rPr>
          <w:rFonts w:ascii="Arial" w:hAnsi="Arial" w:cs="Arial"/>
          <w:sz w:val="24"/>
          <w:szCs w:val="24"/>
        </w:rPr>
        <w:t xml:space="preserve"> organisation’s learning and development team</w:t>
      </w:r>
      <w:r w:rsidR="009F41CF">
        <w:rPr>
          <w:rFonts w:ascii="Arial" w:hAnsi="Arial" w:cs="Arial"/>
          <w:sz w:val="24"/>
          <w:szCs w:val="24"/>
        </w:rPr>
        <w:t xml:space="preserve">. You could consider using the resources on the Health Education England e-learning for health platform as part of a local training programme </w:t>
      </w:r>
      <w:hyperlink r:id="rId10" w:history="1">
        <w:r w:rsidR="009F41CF" w:rsidRPr="004A11DC">
          <w:rPr>
            <w:rStyle w:val="Hyperlink"/>
            <w:rFonts w:ascii="Arial" w:hAnsi="Arial" w:cs="Arial"/>
            <w:sz w:val="24"/>
            <w:szCs w:val="24"/>
          </w:rPr>
          <w:t>https://portal.e-lfh.org.uk/</w:t>
        </w:r>
      </w:hyperlink>
      <w:r w:rsidR="009F41CF">
        <w:rPr>
          <w:rFonts w:ascii="Arial" w:hAnsi="Arial" w:cs="Arial"/>
          <w:sz w:val="24"/>
          <w:szCs w:val="24"/>
        </w:rPr>
        <w:t xml:space="preserve"> , you don’t have to work in the NHS or in England to register for an account. Working with </w:t>
      </w:r>
      <w:r>
        <w:rPr>
          <w:rFonts w:ascii="Arial" w:hAnsi="Arial" w:cs="Arial"/>
          <w:sz w:val="24"/>
          <w:szCs w:val="24"/>
        </w:rPr>
        <w:t>your local Higher Education Institute (HEI) to enable support workers to attend elements of practice educator training</w:t>
      </w:r>
      <w:r w:rsidR="009F41CF">
        <w:rPr>
          <w:rFonts w:ascii="Arial" w:hAnsi="Arial" w:cs="Arial"/>
          <w:sz w:val="24"/>
          <w:szCs w:val="24"/>
        </w:rPr>
        <w:t>, is another option</w:t>
      </w:r>
      <w:r>
        <w:rPr>
          <w:rFonts w:ascii="Arial" w:hAnsi="Arial" w:cs="Arial"/>
          <w:sz w:val="24"/>
          <w:szCs w:val="24"/>
        </w:rPr>
        <w:t xml:space="preserve">. </w:t>
      </w:r>
    </w:p>
    <w:p w14:paraId="05F1A586" w14:textId="77777777" w:rsidR="009F41CF" w:rsidRDefault="0005299D" w:rsidP="009F41CF">
      <w:pPr>
        <w:rPr>
          <w:rFonts w:ascii="Arial" w:hAnsi="Arial" w:cs="Arial"/>
          <w:sz w:val="24"/>
          <w:szCs w:val="24"/>
        </w:rPr>
      </w:pPr>
      <w:r>
        <w:rPr>
          <w:rFonts w:ascii="Arial" w:hAnsi="Arial" w:cs="Arial"/>
          <w:sz w:val="24"/>
          <w:szCs w:val="24"/>
        </w:rPr>
        <w:t>Staff should also</w:t>
      </w:r>
      <w:r w:rsidR="009F41CF">
        <w:rPr>
          <w:rFonts w:ascii="Arial" w:hAnsi="Arial" w:cs="Arial"/>
          <w:sz w:val="24"/>
          <w:szCs w:val="24"/>
        </w:rPr>
        <w:t xml:space="preserve"> have access to education that enables them to sensitively and appropriately support students on placement who may need particular adjustments and those who come from diverse backgrounds.  </w:t>
      </w:r>
    </w:p>
    <w:p w14:paraId="2267BFAD" w14:textId="77777777" w:rsidR="007176D1" w:rsidRDefault="007176D1" w:rsidP="00037D6C">
      <w:pPr>
        <w:rPr>
          <w:rFonts w:ascii="Arial" w:hAnsi="Arial" w:cs="Arial"/>
          <w:sz w:val="24"/>
          <w:szCs w:val="24"/>
        </w:rPr>
      </w:pPr>
      <w:r>
        <w:rPr>
          <w:rFonts w:ascii="Arial" w:hAnsi="Arial" w:cs="Arial"/>
          <w:sz w:val="24"/>
          <w:szCs w:val="24"/>
        </w:rPr>
        <w:t xml:space="preserve"> </w:t>
      </w:r>
    </w:p>
    <w:p w14:paraId="3EB0D5CB" w14:textId="77777777" w:rsidR="000022B6" w:rsidRDefault="000022B6">
      <w:pPr>
        <w:rPr>
          <w:rFonts w:ascii="Arial" w:hAnsi="Arial" w:cs="Arial"/>
          <w:b/>
          <w:sz w:val="28"/>
          <w:szCs w:val="28"/>
        </w:rPr>
      </w:pPr>
    </w:p>
    <w:p w14:paraId="3C9384D9" w14:textId="77777777" w:rsidR="000022B6" w:rsidRDefault="000022B6">
      <w:pPr>
        <w:rPr>
          <w:rFonts w:ascii="Arial" w:hAnsi="Arial" w:cs="Arial"/>
          <w:b/>
          <w:sz w:val="28"/>
          <w:szCs w:val="28"/>
        </w:rPr>
      </w:pPr>
    </w:p>
    <w:p w14:paraId="7879F126" w14:textId="77777777" w:rsidR="000022B6" w:rsidRDefault="000022B6">
      <w:pPr>
        <w:rPr>
          <w:rFonts w:ascii="Arial" w:hAnsi="Arial" w:cs="Arial"/>
          <w:b/>
          <w:sz w:val="28"/>
          <w:szCs w:val="28"/>
        </w:rPr>
      </w:pPr>
    </w:p>
    <w:p w14:paraId="013119F5" w14:textId="25779ACA" w:rsidR="00E5027E" w:rsidRPr="00804412" w:rsidRDefault="00E5027E">
      <w:pPr>
        <w:rPr>
          <w:rFonts w:ascii="Arial" w:hAnsi="Arial" w:cs="Arial"/>
          <w:b/>
          <w:sz w:val="28"/>
          <w:szCs w:val="28"/>
        </w:rPr>
      </w:pPr>
      <w:r w:rsidRPr="00804412">
        <w:rPr>
          <w:rFonts w:ascii="Arial" w:hAnsi="Arial" w:cs="Arial"/>
          <w:b/>
          <w:sz w:val="28"/>
          <w:szCs w:val="28"/>
        </w:rPr>
        <w:lastRenderedPageBreak/>
        <w:t>Top tips</w:t>
      </w:r>
    </w:p>
    <w:p w14:paraId="53BD71C4" w14:textId="4D0449F2" w:rsidR="007D5345" w:rsidRDefault="007D5345" w:rsidP="009F41CF">
      <w:pPr>
        <w:pStyle w:val="ListParagraph"/>
        <w:numPr>
          <w:ilvl w:val="0"/>
          <w:numId w:val="5"/>
        </w:numPr>
        <w:rPr>
          <w:rFonts w:ascii="Arial" w:hAnsi="Arial" w:cs="Arial"/>
          <w:sz w:val="24"/>
          <w:szCs w:val="24"/>
        </w:rPr>
      </w:pPr>
      <w:r>
        <w:rPr>
          <w:rFonts w:ascii="Arial" w:hAnsi="Arial" w:cs="Arial"/>
          <w:sz w:val="24"/>
          <w:szCs w:val="24"/>
        </w:rPr>
        <w:t>talk to you</w:t>
      </w:r>
      <w:r w:rsidR="005013F6">
        <w:rPr>
          <w:rFonts w:ascii="Arial" w:hAnsi="Arial" w:cs="Arial"/>
          <w:sz w:val="24"/>
          <w:szCs w:val="24"/>
        </w:rPr>
        <w:t>r</w:t>
      </w:r>
      <w:r>
        <w:rPr>
          <w:rFonts w:ascii="Arial" w:hAnsi="Arial" w:cs="Arial"/>
          <w:sz w:val="24"/>
          <w:szCs w:val="24"/>
        </w:rPr>
        <w:t xml:space="preserve"> support workers about their role and students learning and how they feel about it </w:t>
      </w:r>
    </w:p>
    <w:p w14:paraId="25C25B06" w14:textId="77777777" w:rsidR="00E5027E" w:rsidRPr="009F41CF" w:rsidRDefault="00862D10" w:rsidP="009F41CF">
      <w:pPr>
        <w:pStyle w:val="ListParagraph"/>
        <w:numPr>
          <w:ilvl w:val="0"/>
          <w:numId w:val="5"/>
        </w:numPr>
        <w:rPr>
          <w:rFonts w:ascii="Arial" w:hAnsi="Arial" w:cs="Arial"/>
          <w:sz w:val="24"/>
          <w:szCs w:val="24"/>
        </w:rPr>
      </w:pPr>
      <w:r>
        <w:rPr>
          <w:rFonts w:ascii="Arial" w:hAnsi="Arial" w:cs="Arial"/>
          <w:sz w:val="24"/>
          <w:szCs w:val="24"/>
        </w:rPr>
        <w:t>u</w:t>
      </w:r>
      <w:r w:rsidR="00E5027E" w:rsidRPr="009F41CF">
        <w:rPr>
          <w:rFonts w:ascii="Arial" w:hAnsi="Arial" w:cs="Arial"/>
          <w:sz w:val="24"/>
          <w:szCs w:val="24"/>
        </w:rPr>
        <w:t>pdate support worker</w:t>
      </w:r>
      <w:r w:rsidR="00513486" w:rsidRPr="009F41CF">
        <w:rPr>
          <w:rFonts w:ascii="Arial" w:hAnsi="Arial" w:cs="Arial"/>
          <w:sz w:val="24"/>
          <w:szCs w:val="24"/>
        </w:rPr>
        <w:t>s’</w:t>
      </w:r>
      <w:r w:rsidR="00E5027E" w:rsidRPr="009F41CF">
        <w:rPr>
          <w:rFonts w:ascii="Arial" w:hAnsi="Arial" w:cs="Arial"/>
          <w:sz w:val="24"/>
          <w:szCs w:val="24"/>
        </w:rPr>
        <w:t xml:space="preserve"> job descriptions</w:t>
      </w:r>
      <w:r w:rsidR="00120735" w:rsidRPr="009F41CF">
        <w:rPr>
          <w:rFonts w:ascii="Arial" w:hAnsi="Arial" w:cs="Arial"/>
          <w:sz w:val="24"/>
          <w:szCs w:val="24"/>
        </w:rPr>
        <w:t>, job plans</w:t>
      </w:r>
      <w:r w:rsidR="00E5027E" w:rsidRPr="009F41CF">
        <w:rPr>
          <w:rFonts w:ascii="Arial" w:hAnsi="Arial" w:cs="Arial"/>
          <w:sz w:val="24"/>
          <w:szCs w:val="24"/>
        </w:rPr>
        <w:t xml:space="preserve"> and annual objectives to include involvement in </w:t>
      </w:r>
      <w:r w:rsidR="00AE6FAD" w:rsidRPr="009F41CF">
        <w:rPr>
          <w:rFonts w:ascii="Arial" w:hAnsi="Arial" w:cs="Arial"/>
          <w:sz w:val="24"/>
          <w:szCs w:val="24"/>
        </w:rPr>
        <w:t>pr</w:t>
      </w:r>
      <w:r w:rsidR="00513486" w:rsidRPr="009F41CF">
        <w:rPr>
          <w:rFonts w:ascii="Arial" w:hAnsi="Arial" w:cs="Arial"/>
          <w:sz w:val="24"/>
          <w:szCs w:val="24"/>
        </w:rPr>
        <w:t xml:space="preserve">actice </w:t>
      </w:r>
      <w:r w:rsidR="00A44AEB">
        <w:rPr>
          <w:rFonts w:ascii="Arial" w:hAnsi="Arial" w:cs="Arial"/>
          <w:sz w:val="24"/>
          <w:szCs w:val="24"/>
        </w:rPr>
        <w:t>based learning</w:t>
      </w:r>
    </w:p>
    <w:p w14:paraId="2C2ACCEC" w14:textId="77777777" w:rsidR="00E5027E" w:rsidRPr="009F41CF" w:rsidRDefault="00862D10" w:rsidP="009F41CF">
      <w:pPr>
        <w:pStyle w:val="ListParagraph"/>
        <w:numPr>
          <w:ilvl w:val="0"/>
          <w:numId w:val="5"/>
        </w:numPr>
        <w:rPr>
          <w:rFonts w:ascii="Arial" w:hAnsi="Arial" w:cs="Arial"/>
          <w:sz w:val="24"/>
          <w:szCs w:val="24"/>
        </w:rPr>
      </w:pPr>
      <w:proofErr w:type="gramStart"/>
      <w:r>
        <w:rPr>
          <w:rFonts w:ascii="Arial" w:hAnsi="Arial" w:cs="Arial"/>
          <w:sz w:val="24"/>
          <w:szCs w:val="24"/>
        </w:rPr>
        <w:t>e</w:t>
      </w:r>
      <w:r w:rsidR="00E5027E" w:rsidRPr="009F41CF">
        <w:rPr>
          <w:rFonts w:ascii="Arial" w:hAnsi="Arial" w:cs="Arial"/>
          <w:sz w:val="24"/>
          <w:szCs w:val="24"/>
        </w:rPr>
        <w:t>nsure</w:t>
      </w:r>
      <w:proofErr w:type="gramEnd"/>
      <w:r w:rsidR="00E5027E" w:rsidRPr="009F41CF">
        <w:rPr>
          <w:rFonts w:ascii="Arial" w:hAnsi="Arial" w:cs="Arial"/>
          <w:sz w:val="24"/>
          <w:szCs w:val="24"/>
        </w:rPr>
        <w:t xml:space="preserve"> support workers are </w:t>
      </w:r>
      <w:r w:rsidR="006A4413" w:rsidRPr="009F41CF">
        <w:rPr>
          <w:rFonts w:ascii="Arial" w:hAnsi="Arial" w:cs="Arial"/>
          <w:sz w:val="24"/>
          <w:szCs w:val="24"/>
        </w:rPr>
        <w:t xml:space="preserve">fully </w:t>
      </w:r>
      <w:r w:rsidR="00E5027E" w:rsidRPr="009F41CF">
        <w:rPr>
          <w:rFonts w:ascii="Arial" w:hAnsi="Arial" w:cs="Arial"/>
          <w:sz w:val="24"/>
          <w:szCs w:val="24"/>
        </w:rPr>
        <w:t xml:space="preserve">competent </w:t>
      </w:r>
      <w:r w:rsidR="006A4413" w:rsidRPr="009F41CF">
        <w:rPr>
          <w:rFonts w:ascii="Arial" w:hAnsi="Arial" w:cs="Arial"/>
          <w:sz w:val="24"/>
          <w:szCs w:val="24"/>
        </w:rPr>
        <w:t xml:space="preserve">and confident </w:t>
      </w:r>
      <w:r w:rsidR="00E5027E" w:rsidRPr="009F41CF">
        <w:rPr>
          <w:rFonts w:ascii="Arial" w:hAnsi="Arial" w:cs="Arial"/>
          <w:sz w:val="24"/>
          <w:szCs w:val="24"/>
        </w:rPr>
        <w:t xml:space="preserve">to </w:t>
      </w:r>
      <w:r w:rsidR="006A4413" w:rsidRPr="009F41CF">
        <w:rPr>
          <w:rFonts w:ascii="Arial" w:hAnsi="Arial" w:cs="Arial"/>
          <w:sz w:val="24"/>
          <w:szCs w:val="24"/>
        </w:rPr>
        <w:t>contribute to practice based learning</w:t>
      </w:r>
      <w:r w:rsidR="007D5345">
        <w:rPr>
          <w:rFonts w:ascii="Arial" w:hAnsi="Arial" w:cs="Arial"/>
          <w:sz w:val="24"/>
          <w:szCs w:val="24"/>
        </w:rPr>
        <w:t xml:space="preserve">- do they know their scope and boundaries  and what to do if issues arise? </w:t>
      </w:r>
    </w:p>
    <w:p w14:paraId="0104481D" w14:textId="43321D51" w:rsidR="00E5027E" w:rsidRPr="009F41CF" w:rsidRDefault="00862D10" w:rsidP="009F41CF">
      <w:pPr>
        <w:pStyle w:val="ListParagraph"/>
        <w:numPr>
          <w:ilvl w:val="0"/>
          <w:numId w:val="5"/>
        </w:numPr>
        <w:rPr>
          <w:rFonts w:ascii="Arial" w:hAnsi="Arial" w:cs="Arial"/>
          <w:sz w:val="24"/>
          <w:szCs w:val="24"/>
        </w:rPr>
      </w:pPr>
      <w:r>
        <w:rPr>
          <w:rFonts w:ascii="Arial" w:hAnsi="Arial" w:cs="Arial"/>
          <w:sz w:val="24"/>
          <w:szCs w:val="24"/>
        </w:rPr>
        <w:t>i</w:t>
      </w:r>
      <w:r w:rsidR="009F41CF" w:rsidRPr="009F41CF">
        <w:rPr>
          <w:rFonts w:ascii="Arial" w:hAnsi="Arial" w:cs="Arial"/>
          <w:sz w:val="24"/>
          <w:szCs w:val="24"/>
        </w:rPr>
        <w:t>nform</w:t>
      </w:r>
      <w:r w:rsidR="00E5027E" w:rsidRPr="009F41CF">
        <w:rPr>
          <w:rFonts w:ascii="Arial" w:hAnsi="Arial" w:cs="Arial"/>
          <w:sz w:val="24"/>
          <w:szCs w:val="24"/>
        </w:rPr>
        <w:t xml:space="preserve"> students </w:t>
      </w:r>
      <w:r w:rsidR="005013F6" w:rsidRPr="009F41CF">
        <w:rPr>
          <w:rFonts w:ascii="Arial" w:hAnsi="Arial" w:cs="Arial"/>
          <w:sz w:val="24"/>
          <w:szCs w:val="24"/>
        </w:rPr>
        <w:t xml:space="preserve">joining your team on placement </w:t>
      </w:r>
      <w:r w:rsidR="00E5027E" w:rsidRPr="009F41CF">
        <w:rPr>
          <w:rFonts w:ascii="Arial" w:hAnsi="Arial" w:cs="Arial"/>
          <w:sz w:val="24"/>
          <w:szCs w:val="24"/>
        </w:rPr>
        <w:t xml:space="preserve">that support workers will be formally contributing to their </w:t>
      </w:r>
      <w:r w:rsidR="00513486" w:rsidRPr="009F41CF">
        <w:rPr>
          <w:rFonts w:ascii="Arial" w:hAnsi="Arial" w:cs="Arial"/>
          <w:sz w:val="24"/>
          <w:szCs w:val="24"/>
        </w:rPr>
        <w:t>p</w:t>
      </w:r>
      <w:r w:rsidR="006A4413" w:rsidRPr="009F41CF">
        <w:rPr>
          <w:rFonts w:ascii="Arial" w:hAnsi="Arial" w:cs="Arial"/>
          <w:sz w:val="24"/>
          <w:szCs w:val="24"/>
        </w:rPr>
        <w:t>lacement</w:t>
      </w:r>
      <w:r w:rsidR="00513486" w:rsidRPr="009F41CF">
        <w:rPr>
          <w:rFonts w:ascii="Arial" w:hAnsi="Arial" w:cs="Arial"/>
          <w:sz w:val="24"/>
          <w:szCs w:val="24"/>
        </w:rPr>
        <w:t xml:space="preserve"> education</w:t>
      </w:r>
      <w:r w:rsidR="00E5027E" w:rsidRPr="009F41CF">
        <w:rPr>
          <w:rFonts w:ascii="Arial" w:hAnsi="Arial" w:cs="Arial"/>
          <w:sz w:val="24"/>
          <w:szCs w:val="24"/>
        </w:rPr>
        <w:t xml:space="preserve"> </w:t>
      </w:r>
      <w:r w:rsidR="007D5345">
        <w:rPr>
          <w:rFonts w:ascii="Arial" w:hAnsi="Arial" w:cs="Arial"/>
          <w:sz w:val="24"/>
          <w:szCs w:val="24"/>
        </w:rPr>
        <w:t xml:space="preserve">and how they are a valued part of the team </w:t>
      </w:r>
    </w:p>
    <w:p w14:paraId="1C4F33DD" w14:textId="77777777" w:rsidR="004A4A96" w:rsidRPr="009F41CF" w:rsidRDefault="00862D10" w:rsidP="009F41CF">
      <w:pPr>
        <w:pStyle w:val="ListParagraph"/>
        <w:numPr>
          <w:ilvl w:val="0"/>
          <w:numId w:val="5"/>
        </w:numPr>
        <w:rPr>
          <w:rFonts w:ascii="Arial" w:hAnsi="Arial" w:cs="Arial"/>
          <w:sz w:val="24"/>
          <w:szCs w:val="24"/>
        </w:rPr>
      </w:pPr>
      <w:r>
        <w:rPr>
          <w:rFonts w:ascii="Arial" w:hAnsi="Arial" w:cs="Arial"/>
          <w:sz w:val="24"/>
          <w:szCs w:val="24"/>
        </w:rPr>
        <w:t>c</w:t>
      </w:r>
      <w:r w:rsidR="004A4A96" w:rsidRPr="009F41CF">
        <w:rPr>
          <w:rFonts w:ascii="Arial" w:hAnsi="Arial" w:cs="Arial"/>
          <w:sz w:val="24"/>
          <w:szCs w:val="24"/>
        </w:rPr>
        <w:t xml:space="preserve">reate regular and timetabled periods for students to spend with support workers in order that support workers can: </w:t>
      </w:r>
    </w:p>
    <w:p w14:paraId="25856906" w14:textId="77777777" w:rsidR="004A4A96" w:rsidRPr="00862D10" w:rsidRDefault="004A4A96" w:rsidP="00862D10">
      <w:pPr>
        <w:pStyle w:val="ListParagraph"/>
        <w:numPr>
          <w:ilvl w:val="0"/>
          <w:numId w:val="6"/>
        </w:numPr>
        <w:rPr>
          <w:rFonts w:ascii="Arial" w:hAnsi="Arial" w:cs="Arial"/>
          <w:sz w:val="24"/>
          <w:szCs w:val="24"/>
        </w:rPr>
      </w:pPr>
      <w:r w:rsidRPr="00862D10">
        <w:rPr>
          <w:rFonts w:ascii="Arial" w:hAnsi="Arial" w:cs="Arial"/>
          <w:sz w:val="24"/>
          <w:szCs w:val="24"/>
        </w:rPr>
        <w:t>induct a student to their role</w:t>
      </w:r>
    </w:p>
    <w:p w14:paraId="0A1AD1F4" w14:textId="77777777" w:rsidR="004A4A96" w:rsidRPr="00862D10" w:rsidRDefault="004A4A96" w:rsidP="00862D10">
      <w:pPr>
        <w:pStyle w:val="ListParagraph"/>
        <w:numPr>
          <w:ilvl w:val="0"/>
          <w:numId w:val="6"/>
        </w:numPr>
        <w:rPr>
          <w:rFonts w:ascii="Arial" w:hAnsi="Arial" w:cs="Arial"/>
          <w:sz w:val="24"/>
          <w:szCs w:val="24"/>
        </w:rPr>
      </w:pPr>
      <w:r w:rsidRPr="00862D10">
        <w:rPr>
          <w:rFonts w:ascii="Arial" w:hAnsi="Arial" w:cs="Arial"/>
          <w:sz w:val="24"/>
          <w:szCs w:val="24"/>
        </w:rPr>
        <w:t>teach and train student</w:t>
      </w:r>
      <w:r w:rsidR="00513486" w:rsidRPr="00862D10">
        <w:rPr>
          <w:rFonts w:ascii="Arial" w:hAnsi="Arial" w:cs="Arial"/>
          <w:sz w:val="24"/>
          <w:szCs w:val="24"/>
        </w:rPr>
        <w:t>s</w:t>
      </w:r>
      <w:r w:rsidRPr="00862D10">
        <w:rPr>
          <w:rFonts w:ascii="Arial" w:hAnsi="Arial" w:cs="Arial"/>
          <w:sz w:val="24"/>
          <w:szCs w:val="24"/>
        </w:rPr>
        <w:t xml:space="preserve"> in the tasks and activities they undertake in their role</w:t>
      </w:r>
    </w:p>
    <w:p w14:paraId="41F53367" w14:textId="77777777" w:rsidR="00513486" w:rsidRDefault="00513486" w:rsidP="00862D10">
      <w:pPr>
        <w:pStyle w:val="ListParagraph"/>
        <w:numPr>
          <w:ilvl w:val="0"/>
          <w:numId w:val="6"/>
        </w:numPr>
        <w:rPr>
          <w:rFonts w:ascii="Arial" w:hAnsi="Arial" w:cs="Arial"/>
          <w:sz w:val="24"/>
          <w:szCs w:val="24"/>
        </w:rPr>
      </w:pPr>
      <w:r w:rsidRPr="00862D10">
        <w:rPr>
          <w:rFonts w:ascii="Arial" w:hAnsi="Arial" w:cs="Arial"/>
          <w:sz w:val="24"/>
          <w:szCs w:val="24"/>
        </w:rPr>
        <w:t xml:space="preserve">build a relationship with students in order to contribute to their pastoral support </w:t>
      </w:r>
    </w:p>
    <w:p w14:paraId="76C1C99F" w14:textId="77777777" w:rsidR="007D5345" w:rsidRPr="00862D10" w:rsidRDefault="007D5345" w:rsidP="00862D10">
      <w:pPr>
        <w:pStyle w:val="ListParagraph"/>
        <w:numPr>
          <w:ilvl w:val="0"/>
          <w:numId w:val="6"/>
        </w:numPr>
        <w:rPr>
          <w:rFonts w:ascii="Arial" w:hAnsi="Arial" w:cs="Arial"/>
          <w:sz w:val="24"/>
          <w:szCs w:val="24"/>
        </w:rPr>
      </w:pPr>
      <w:r>
        <w:rPr>
          <w:rFonts w:ascii="Arial" w:hAnsi="Arial" w:cs="Arial"/>
          <w:sz w:val="24"/>
          <w:szCs w:val="24"/>
        </w:rPr>
        <w:t xml:space="preserve">Share their learning and insights from the work they do and its contribution to patients pathways, care and experience </w:t>
      </w:r>
    </w:p>
    <w:p w14:paraId="0360E123" w14:textId="77777777" w:rsidR="00E5027E" w:rsidRPr="00862D10" w:rsidRDefault="00513486" w:rsidP="00862D10">
      <w:pPr>
        <w:pStyle w:val="ListParagraph"/>
        <w:numPr>
          <w:ilvl w:val="0"/>
          <w:numId w:val="6"/>
        </w:numPr>
        <w:rPr>
          <w:rFonts w:ascii="Arial" w:hAnsi="Arial" w:cs="Arial"/>
          <w:sz w:val="24"/>
          <w:szCs w:val="24"/>
        </w:rPr>
      </w:pPr>
      <w:r w:rsidRPr="00862D10">
        <w:rPr>
          <w:rFonts w:ascii="Arial" w:hAnsi="Arial" w:cs="Arial"/>
          <w:sz w:val="24"/>
          <w:szCs w:val="24"/>
        </w:rPr>
        <w:t xml:space="preserve">ensure students understand the scope of practice of support workers; their value in the MDT and their impact in services </w:t>
      </w:r>
      <w:r w:rsidR="004A4A96" w:rsidRPr="00862D10">
        <w:rPr>
          <w:rFonts w:ascii="Arial" w:hAnsi="Arial" w:cs="Arial"/>
          <w:sz w:val="24"/>
          <w:szCs w:val="24"/>
        </w:rPr>
        <w:t xml:space="preserve">   </w:t>
      </w:r>
    </w:p>
    <w:p w14:paraId="36A99F4F" w14:textId="77777777" w:rsidR="00513486" w:rsidRPr="00862D10" w:rsidRDefault="00862D10" w:rsidP="00862D10">
      <w:pPr>
        <w:pStyle w:val="ListParagraph"/>
        <w:numPr>
          <w:ilvl w:val="0"/>
          <w:numId w:val="7"/>
        </w:numPr>
        <w:rPr>
          <w:rFonts w:ascii="Arial" w:hAnsi="Arial" w:cs="Arial"/>
          <w:sz w:val="24"/>
          <w:szCs w:val="24"/>
        </w:rPr>
      </w:pPr>
      <w:r w:rsidRPr="00862D10">
        <w:rPr>
          <w:rFonts w:ascii="Arial" w:hAnsi="Arial" w:cs="Arial"/>
          <w:sz w:val="24"/>
          <w:szCs w:val="24"/>
        </w:rPr>
        <w:t>fully i</w:t>
      </w:r>
      <w:r w:rsidR="00513486" w:rsidRPr="00862D10">
        <w:rPr>
          <w:rFonts w:ascii="Arial" w:hAnsi="Arial" w:cs="Arial"/>
          <w:sz w:val="24"/>
          <w:szCs w:val="24"/>
        </w:rPr>
        <w:t xml:space="preserve">nvolve support workers in discussions regarding feedback on a student’s performance and placement assessment </w:t>
      </w:r>
    </w:p>
    <w:p w14:paraId="245157E4" w14:textId="77777777" w:rsidR="003659CE" w:rsidRPr="00326B15" w:rsidRDefault="003659CE">
      <w:pPr>
        <w:rPr>
          <w:rFonts w:ascii="Arial" w:hAnsi="Arial" w:cs="Arial"/>
          <w:sz w:val="24"/>
          <w:szCs w:val="24"/>
        </w:rPr>
      </w:pPr>
    </w:p>
    <w:p w14:paraId="5FA59686" w14:textId="77777777" w:rsidR="003659CE" w:rsidRPr="00326B15" w:rsidRDefault="003659CE">
      <w:pPr>
        <w:rPr>
          <w:rFonts w:ascii="Arial" w:hAnsi="Arial" w:cs="Arial"/>
          <w:sz w:val="24"/>
          <w:szCs w:val="24"/>
        </w:rPr>
      </w:pPr>
    </w:p>
    <w:sectPr w:rsidR="003659CE" w:rsidRPr="00326B1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F355A" w14:textId="77777777" w:rsidR="006F4062" w:rsidRDefault="006F4062" w:rsidP="00CE249D">
      <w:pPr>
        <w:spacing w:after="0" w:line="240" w:lineRule="auto"/>
      </w:pPr>
      <w:r>
        <w:separator/>
      </w:r>
    </w:p>
  </w:endnote>
  <w:endnote w:type="continuationSeparator" w:id="0">
    <w:p w14:paraId="65DA8320" w14:textId="77777777" w:rsidR="006F4062" w:rsidRDefault="006F4062" w:rsidP="00CE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A43B1" w14:textId="77777777" w:rsidR="005013F6" w:rsidRDefault="00501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94744"/>
      <w:docPartObj>
        <w:docPartGallery w:val="Page Numbers (Bottom of Page)"/>
        <w:docPartUnique/>
      </w:docPartObj>
    </w:sdtPr>
    <w:sdtEndPr>
      <w:rPr>
        <w:noProof/>
      </w:rPr>
    </w:sdtEndPr>
    <w:sdtContent>
      <w:p w14:paraId="1BB72014" w14:textId="59B4276A" w:rsidR="002552E8" w:rsidRDefault="002552E8">
        <w:pPr>
          <w:pStyle w:val="Footer"/>
          <w:jc w:val="right"/>
        </w:pPr>
        <w:r>
          <w:fldChar w:fldCharType="begin"/>
        </w:r>
        <w:r>
          <w:instrText xml:space="preserve"> PAGE   \* MERGEFORMAT </w:instrText>
        </w:r>
        <w:r>
          <w:fldChar w:fldCharType="separate"/>
        </w:r>
        <w:r w:rsidR="00402CD5">
          <w:rPr>
            <w:noProof/>
          </w:rPr>
          <w:t>5</w:t>
        </w:r>
        <w:r>
          <w:rPr>
            <w:noProof/>
          </w:rPr>
          <w:fldChar w:fldCharType="end"/>
        </w:r>
      </w:p>
    </w:sdtContent>
  </w:sdt>
  <w:p w14:paraId="5B567056" w14:textId="77777777" w:rsidR="002552E8" w:rsidRDefault="00255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4794" w14:textId="77777777" w:rsidR="005013F6" w:rsidRDefault="00501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CD90D" w14:textId="77777777" w:rsidR="006F4062" w:rsidRDefault="006F4062" w:rsidP="00CE249D">
      <w:pPr>
        <w:spacing w:after="0" w:line="240" w:lineRule="auto"/>
      </w:pPr>
      <w:r>
        <w:separator/>
      </w:r>
    </w:p>
  </w:footnote>
  <w:footnote w:type="continuationSeparator" w:id="0">
    <w:p w14:paraId="49B24485" w14:textId="77777777" w:rsidR="006F4062" w:rsidRDefault="006F4062" w:rsidP="00CE2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4B366" w14:textId="77777777" w:rsidR="005013F6" w:rsidRDefault="00501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D1457" w14:textId="678DA206" w:rsidR="005013F6" w:rsidRDefault="00501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60E2" w14:textId="77777777" w:rsidR="005013F6" w:rsidRDefault="00501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28F4"/>
    <w:multiLevelType w:val="hybridMultilevel"/>
    <w:tmpl w:val="A148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D637B"/>
    <w:multiLevelType w:val="hybridMultilevel"/>
    <w:tmpl w:val="A720F124"/>
    <w:lvl w:ilvl="0" w:tplc="4EFEC1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F480A"/>
    <w:multiLevelType w:val="hybridMultilevel"/>
    <w:tmpl w:val="F95013F6"/>
    <w:lvl w:ilvl="0" w:tplc="8914622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9040A3"/>
    <w:multiLevelType w:val="hybridMultilevel"/>
    <w:tmpl w:val="C32C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031A6"/>
    <w:multiLevelType w:val="hybridMultilevel"/>
    <w:tmpl w:val="C67A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93B9F"/>
    <w:multiLevelType w:val="hybridMultilevel"/>
    <w:tmpl w:val="06C6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806F8"/>
    <w:multiLevelType w:val="hybridMultilevel"/>
    <w:tmpl w:val="FF80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AB"/>
    <w:rsid w:val="00000BC2"/>
    <w:rsid w:val="000022B6"/>
    <w:rsid w:val="0001582C"/>
    <w:rsid w:val="00037A3D"/>
    <w:rsid w:val="00037D6C"/>
    <w:rsid w:val="0005299D"/>
    <w:rsid w:val="00056416"/>
    <w:rsid w:val="000622EA"/>
    <w:rsid w:val="00096449"/>
    <w:rsid w:val="000B5BFE"/>
    <w:rsid w:val="000F1BC4"/>
    <w:rsid w:val="00117E8E"/>
    <w:rsid w:val="00120735"/>
    <w:rsid w:val="00152567"/>
    <w:rsid w:val="001C03E7"/>
    <w:rsid w:val="001F39E3"/>
    <w:rsid w:val="00227098"/>
    <w:rsid w:val="002552E8"/>
    <w:rsid w:val="00275E81"/>
    <w:rsid w:val="002967FF"/>
    <w:rsid w:val="002B67BA"/>
    <w:rsid w:val="002C23A8"/>
    <w:rsid w:val="002C3617"/>
    <w:rsid w:val="00326B15"/>
    <w:rsid w:val="003659CE"/>
    <w:rsid w:val="00365F36"/>
    <w:rsid w:val="003D1CAB"/>
    <w:rsid w:val="00402CD5"/>
    <w:rsid w:val="00403F11"/>
    <w:rsid w:val="004315DB"/>
    <w:rsid w:val="00471E0E"/>
    <w:rsid w:val="004A4118"/>
    <w:rsid w:val="004A4A96"/>
    <w:rsid w:val="004A66A6"/>
    <w:rsid w:val="004D7711"/>
    <w:rsid w:val="004E1327"/>
    <w:rsid w:val="005013F6"/>
    <w:rsid w:val="00513486"/>
    <w:rsid w:val="0051529D"/>
    <w:rsid w:val="005922E3"/>
    <w:rsid w:val="00596CE3"/>
    <w:rsid w:val="005C4132"/>
    <w:rsid w:val="00624E46"/>
    <w:rsid w:val="006A4413"/>
    <w:rsid w:val="006C47AE"/>
    <w:rsid w:val="006F4062"/>
    <w:rsid w:val="00704564"/>
    <w:rsid w:val="007176D1"/>
    <w:rsid w:val="007329F2"/>
    <w:rsid w:val="007552C6"/>
    <w:rsid w:val="007D1679"/>
    <w:rsid w:val="007D5345"/>
    <w:rsid w:val="00804412"/>
    <w:rsid w:val="00805F99"/>
    <w:rsid w:val="00862D10"/>
    <w:rsid w:val="0089045E"/>
    <w:rsid w:val="00893313"/>
    <w:rsid w:val="009B4558"/>
    <w:rsid w:val="009F41CF"/>
    <w:rsid w:val="00A3126F"/>
    <w:rsid w:val="00A44AEB"/>
    <w:rsid w:val="00A60FBB"/>
    <w:rsid w:val="00A61768"/>
    <w:rsid w:val="00AA0749"/>
    <w:rsid w:val="00AA6DBA"/>
    <w:rsid w:val="00AE6FAD"/>
    <w:rsid w:val="00B06E91"/>
    <w:rsid w:val="00BD1289"/>
    <w:rsid w:val="00C34DEA"/>
    <w:rsid w:val="00C656E9"/>
    <w:rsid w:val="00C720F7"/>
    <w:rsid w:val="00CA7B89"/>
    <w:rsid w:val="00CB06FF"/>
    <w:rsid w:val="00CC616F"/>
    <w:rsid w:val="00CE0F30"/>
    <w:rsid w:val="00CE249D"/>
    <w:rsid w:val="00CF37B5"/>
    <w:rsid w:val="00CF61B3"/>
    <w:rsid w:val="00D7710A"/>
    <w:rsid w:val="00D85F7B"/>
    <w:rsid w:val="00DB4B7A"/>
    <w:rsid w:val="00DB529F"/>
    <w:rsid w:val="00DC66E3"/>
    <w:rsid w:val="00DF4F79"/>
    <w:rsid w:val="00E20B43"/>
    <w:rsid w:val="00E2372E"/>
    <w:rsid w:val="00E5027E"/>
    <w:rsid w:val="00E66C1C"/>
    <w:rsid w:val="00EA1EA6"/>
    <w:rsid w:val="00F4298D"/>
    <w:rsid w:val="00F67443"/>
    <w:rsid w:val="00F74F1C"/>
    <w:rsid w:val="00FC3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049C92"/>
  <w15:chartTrackingRefBased/>
  <w15:docId w15:val="{8E33F09E-943C-4783-BC4B-0B0819F4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BC2"/>
    <w:pPr>
      <w:ind w:left="720"/>
      <w:contextualSpacing/>
    </w:pPr>
  </w:style>
  <w:style w:type="character" w:styleId="Hyperlink">
    <w:name w:val="Hyperlink"/>
    <w:basedOn w:val="DefaultParagraphFont"/>
    <w:uiPriority w:val="99"/>
    <w:unhideWhenUsed/>
    <w:rsid w:val="00A3126F"/>
    <w:rPr>
      <w:color w:val="0563C1" w:themeColor="hyperlink"/>
      <w:u w:val="single"/>
    </w:rPr>
  </w:style>
  <w:style w:type="table" w:styleId="TableGrid">
    <w:name w:val="Table Grid"/>
    <w:basedOn w:val="TableNormal"/>
    <w:uiPriority w:val="39"/>
    <w:rsid w:val="00E2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7B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93313"/>
    <w:rPr>
      <w:sz w:val="16"/>
      <w:szCs w:val="16"/>
    </w:rPr>
  </w:style>
  <w:style w:type="paragraph" w:styleId="CommentText">
    <w:name w:val="annotation text"/>
    <w:basedOn w:val="Normal"/>
    <w:link w:val="CommentTextChar"/>
    <w:uiPriority w:val="99"/>
    <w:semiHidden/>
    <w:unhideWhenUsed/>
    <w:rsid w:val="00893313"/>
    <w:pPr>
      <w:spacing w:line="240" w:lineRule="auto"/>
    </w:pPr>
    <w:rPr>
      <w:sz w:val="20"/>
      <w:szCs w:val="20"/>
    </w:rPr>
  </w:style>
  <w:style w:type="character" w:customStyle="1" w:styleId="CommentTextChar">
    <w:name w:val="Comment Text Char"/>
    <w:basedOn w:val="DefaultParagraphFont"/>
    <w:link w:val="CommentText"/>
    <w:uiPriority w:val="99"/>
    <w:semiHidden/>
    <w:rsid w:val="00893313"/>
    <w:rPr>
      <w:sz w:val="20"/>
      <w:szCs w:val="20"/>
    </w:rPr>
  </w:style>
  <w:style w:type="paragraph" w:styleId="CommentSubject">
    <w:name w:val="annotation subject"/>
    <w:basedOn w:val="CommentText"/>
    <w:next w:val="CommentText"/>
    <w:link w:val="CommentSubjectChar"/>
    <w:uiPriority w:val="99"/>
    <w:semiHidden/>
    <w:unhideWhenUsed/>
    <w:rsid w:val="00893313"/>
    <w:rPr>
      <w:b/>
      <w:bCs/>
    </w:rPr>
  </w:style>
  <w:style w:type="character" w:customStyle="1" w:styleId="CommentSubjectChar">
    <w:name w:val="Comment Subject Char"/>
    <w:basedOn w:val="CommentTextChar"/>
    <w:link w:val="CommentSubject"/>
    <w:uiPriority w:val="99"/>
    <w:semiHidden/>
    <w:rsid w:val="00893313"/>
    <w:rPr>
      <w:b/>
      <w:bCs/>
      <w:sz w:val="20"/>
      <w:szCs w:val="20"/>
    </w:rPr>
  </w:style>
  <w:style w:type="paragraph" w:styleId="BalloonText">
    <w:name w:val="Balloon Text"/>
    <w:basedOn w:val="Normal"/>
    <w:link w:val="BalloonTextChar"/>
    <w:uiPriority w:val="99"/>
    <w:semiHidden/>
    <w:unhideWhenUsed/>
    <w:rsid w:val="00893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313"/>
    <w:rPr>
      <w:rFonts w:ascii="Segoe UI" w:hAnsi="Segoe UI" w:cs="Segoe UI"/>
      <w:sz w:val="18"/>
      <w:szCs w:val="18"/>
    </w:rPr>
  </w:style>
  <w:style w:type="paragraph" w:styleId="Header">
    <w:name w:val="header"/>
    <w:basedOn w:val="Normal"/>
    <w:link w:val="HeaderChar"/>
    <w:uiPriority w:val="99"/>
    <w:unhideWhenUsed/>
    <w:rsid w:val="00CE2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49D"/>
  </w:style>
  <w:style w:type="paragraph" w:styleId="Footer">
    <w:name w:val="footer"/>
    <w:basedOn w:val="Normal"/>
    <w:link w:val="FooterChar"/>
    <w:uiPriority w:val="99"/>
    <w:unhideWhenUsed/>
    <w:rsid w:val="00CE2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pc-uk.org/standards/standards-relevant-to-education-and-train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ortal.e-lfh.org.uk/" TargetMode="External"/><Relationship Id="rId4" Type="http://schemas.openxmlformats.org/officeDocument/2006/relationships/webSettings" Target="webSettings.xml"/><Relationship Id="rId9" Type="http://schemas.openxmlformats.org/officeDocument/2006/relationships/hyperlink" Target="https://www.csp.org.uk/professional-clinical/professional-guidance/scope-practice/understanding-it/scope-practice-suppo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Fordham</dc:creator>
  <cp:keywords/>
  <dc:description/>
  <cp:lastModifiedBy>Claire Fordham</cp:lastModifiedBy>
  <cp:revision>9</cp:revision>
  <dcterms:created xsi:type="dcterms:W3CDTF">2021-04-19T13:51:00Z</dcterms:created>
  <dcterms:modified xsi:type="dcterms:W3CDTF">2021-07-13T07:40:00Z</dcterms:modified>
</cp:coreProperties>
</file>